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EE" w:rsidRPr="00D66711" w:rsidRDefault="00E00AFA" w:rsidP="00860842">
      <w:pPr>
        <w:pStyle w:val="NoSpacing"/>
        <w:pBdr>
          <w:bottom w:val="thickThinLargeGap" w:sz="24" w:space="1" w:color="auto"/>
        </w:pBdr>
        <w:jc w:val="center"/>
        <w:rPr>
          <w:rFonts w:ascii="Book Antiqua" w:hAnsi="Book Antiqua"/>
          <w:b/>
          <w:sz w:val="32"/>
          <w:szCs w:val="32"/>
        </w:rPr>
      </w:pPr>
      <w:r>
        <w:rPr>
          <w:rFonts w:ascii="Book Antiqua" w:hAnsi="Book Antiqua"/>
          <w:b/>
          <w:noProof/>
          <w:sz w:val="32"/>
          <w:szCs w:val="32"/>
        </w:rPr>
        <w:drawing>
          <wp:anchor distT="0" distB="0" distL="114300" distR="114300" simplePos="0" relativeHeight="251658752" behindDoc="0" locked="0" layoutInCell="1" allowOverlap="1">
            <wp:simplePos x="0" y="0"/>
            <wp:positionH relativeFrom="column">
              <wp:posOffset>-1005078</wp:posOffset>
            </wp:positionH>
            <wp:positionV relativeFrom="paragraph">
              <wp:posOffset>-926592</wp:posOffset>
            </wp:positionV>
            <wp:extent cx="8405622" cy="707136"/>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a:off x="0" y="0"/>
                      <a:ext cx="8405622" cy="707136"/>
                    </a:xfrm>
                    <a:prstGeom prst="rect">
                      <a:avLst/>
                    </a:prstGeom>
                    <a:noFill/>
                    <a:ln w="9525">
                      <a:noFill/>
                      <a:miter lim="800000"/>
                      <a:headEnd/>
                      <a:tailEnd/>
                    </a:ln>
                  </pic:spPr>
                </pic:pic>
              </a:graphicData>
            </a:graphic>
          </wp:anchor>
        </w:drawing>
      </w:r>
      <w:r w:rsidR="000A782B" w:rsidRPr="00D66711">
        <w:rPr>
          <w:rFonts w:ascii="Book Antiqua" w:hAnsi="Book Antiqua"/>
          <w:b/>
          <w:sz w:val="32"/>
          <w:szCs w:val="32"/>
        </w:rPr>
        <w:t>Property Management Agreement</w:t>
      </w:r>
    </w:p>
    <w:p w:rsidR="00860842" w:rsidRPr="00D66711" w:rsidRDefault="00997E6E" w:rsidP="00860842">
      <w:pPr>
        <w:pStyle w:val="NoSpacing"/>
        <w:jc w:val="center"/>
        <w:rPr>
          <w:rFonts w:ascii="Book Antiqua" w:hAnsi="Book Antiqua"/>
          <w:b/>
          <w:sz w:val="32"/>
          <w:szCs w:val="32"/>
        </w:rPr>
      </w:pPr>
    </w:p>
    <w:tbl>
      <w:tblPr>
        <w:tblW w:w="0" w:type="auto"/>
        <w:tblLook w:val="04A0"/>
      </w:tblPr>
      <w:tblGrid>
        <w:gridCol w:w="738"/>
        <w:gridCol w:w="1163"/>
        <w:gridCol w:w="804"/>
        <w:gridCol w:w="1161"/>
        <w:gridCol w:w="794"/>
        <w:gridCol w:w="2281"/>
        <w:gridCol w:w="651"/>
        <w:gridCol w:w="1984"/>
      </w:tblGrid>
      <w:tr w:rsidR="00860842" w:rsidRPr="00D66711">
        <w:tc>
          <w:tcPr>
            <w:tcW w:w="1908" w:type="dxa"/>
            <w:gridSpan w:val="2"/>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Owner Name:</w:t>
            </w:r>
          </w:p>
        </w:tc>
        <w:tc>
          <w:tcPr>
            <w:tcW w:w="7668" w:type="dxa"/>
            <w:gridSpan w:val="6"/>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1908" w:type="dxa"/>
            <w:gridSpan w:val="2"/>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Manager Name:</w:t>
            </w:r>
          </w:p>
        </w:tc>
        <w:tc>
          <w:tcPr>
            <w:tcW w:w="7668" w:type="dxa"/>
            <w:gridSpan w:val="6"/>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2718" w:type="dxa"/>
            <w:gridSpan w:val="3"/>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Rental Property Address:</w:t>
            </w:r>
          </w:p>
        </w:tc>
        <w:tc>
          <w:tcPr>
            <w:tcW w:w="6858" w:type="dxa"/>
            <w:gridSpan w:val="5"/>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738" w:type="dxa"/>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City:</w:t>
            </w:r>
          </w:p>
        </w:tc>
        <w:tc>
          <w:tcPr>
            <w:tcW w:w="3150" w:type="dxa"/>
            <w:gridSpan w:val="3"/>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c>
          <w:tcPr>
            <w:tcW w:w="763" w:type="dxa"/>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State:</w:t>
            </w:r>
          </w:p>
        </w:tc>
        <w:tc>
          <w:tcPr>
            <w:tcW w:w="2297"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c>
          <w:tcPr>
            <w:tcW w:w="630" w:type="dxa"/>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Zip:</w:t>
            </w:r>
          </w:p>
        </w:tc>
        <w:tc>
          <w:tcPr>
            <w:tcW w:w="1998"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bl>
    <w:p w:rsidR="00860842" w:rsidRPr="00D66711" w:rsidRDefault="00997E6E" w:rsidP="00860842">
      <w:pPr>
        <w:pStyle w:val="NoSpacing"/>
        <w:rPr>
          <w:rFonts w:ascii="Book Antiqua" w:hAnsi="Book Antiqua"/>
          <w:b/>
          <w:sz w:val="32"/>
          <w:szCs w:val="32"/>
        </w:rPr>
      </w:pPr>
    </w:p>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The Owner hereby grants the authority to control, rent, lease and collect on the aforementioned property to the Manager for the following time period:</w:t>
      </w:r>
    </w:p>
    <w:p w:rsidR="00860842" w:rsidRPr="00D66711" w:rsidRDefault="00997E6E" w:rsidP="00860842">
      <w:pPr>
        <w:pStyle w:val="NoSpacing"/>
        <w:rPr>
          <w:rFonts w:ascii="Book Antiqua" w:hAnsi="Book Antiqua"/>
          <w:sz w:val="24"/>
          <w:szCs w:val="24"/>
        </w:rPr>
      </w:pPr>
    </w:p>
    <w:tbl>
      <w:tblPr>
        <w:tblW w:w="0" w:type="auto"/>
        <w:tblLook w:val="04A0"/>
      </w:tblPr>
      <w:tblGrid>
        <w:gridCol w:w="1368"/>
        <w:gridCol w:w="3420"/>
        <w:gridCol w:w="1260"/>
        <w:gridCol w:w="3528"/>
      </w:tblGrid>
      <w:tr w:rsidR="00860842" w:rsidRPr="00D66711">
        <w:tc>
          <w:tcPr>
            <w:tcW w:w="1368" w:type="dxa"/>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Start Date:</w:t>
            </w:r>
          </w:p>
        </w:tc>
        <w:tc>
          <w:tcPr>
            <w:tcW w:w="3420"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c>
          <w:tcPr>
            <w:tcW w:w="1260" w:type="dxa"/>
            <w:shd w:val="clear" w:color="auto" w:fill="auto"/>
          </w:tcPr>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End Date:</w:t>
            </w:r>
          </w:p>
        </w:tc>
        <w:tc>
          <w:tcPr>
            <w:tcW w:w="3528"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bl>
    <w:p w:rsidR="00860842" w:rsidRPr="00D66711" w:rsidRDefault="00997E6E" w:rsidP="00860842">
      <w:pPr>
        <w:pStyle w:val="NoSpacing"/>
        <w:rPr>
          <w:rFonts w:ascii="Book Antiqua" w:hAnsi="Book Antiqua"/>
          <w:sz w:val="24"/>
          <w:szCs w:val="24"/>
        </w:rPr>
      </w:pPr>
    </w:p>
    <w:p w:rsidR="00860842" w:rsidRPr="00D66711" w:rsidRDefault="00997E6E" w:rsidP="00860842">
      <w:pPr>
        <w:pStyle w:val="NoSpacing"/>
        <w:rPr>
          <w:rFonts w:ascii="Book Antiqua" w:hAnsi="Book Antiqua"/>
          <w:sz w:val="24"/>
          <w:szCs w:val="24"/>
        </w:rPr>
      </w:pPr>
    </w:p>
    <w:p w:rsidR="00860842" w:rsidRPr="00D66711" w:rsidRDefault="000A782B" w:rsidP="00860842">
      <w:pPr>
        <w:pStyle w:val="NoSpacing"/>
        <w:rPr>
          <w:rFonts w:ascii="Book Antiqua" w:hAnsi="Book Antiqua"/>
          <w:sz w:val="24"/>
          <w:szCs w:val="24"/>
        </w:rPr>
      </w:pPr>
      <w:r w:rsidRPr="00D66711">
        <w:rPr>
          <w:rFonts w:ascii="Book Antiqua" w:hAnsi="Book Antiqua"/>
          <w:sz w:val="24"/>
          <w:szCs w:val="24"/>
        </w:rPr>
        <w:t>The Owner and the Manager agree on the foregoing terms and conditions:</w:t>
      </w:r>
    </w:p>
    <w:p w:rsidR="00860842" w:rsidRPr="00D66711" w:rsidRDefault="00997E6E" w:rsidP="00860842">
      <w:pPr>
        <w:pStyle w:val="NoSpacing"/>
        <w:rPr>
          <w:rFonts w:ascii="Book Antiqua" w:hAnsi="Book Antiqua"/>
          <w:sz w:val="24"/>
          <w:szCs w:val="24"/>
        </w:rPr>
      </w:pPr>
    </w:p>
    <w:p w:rsidR="00860842" w:rsidRPr="00D66711" w:rsidRDefault="00997E6E" w:rsidP="00860842">
      <w:pPr>
        <w:pStyle w:val="NoSpacing"/>
        <w:rPr>
          <w:rFonts w:ascii="Book Antiqua" w:hAnsi="Book Antiqua"/>
          <w:sz w:val="24"/>
          <w:szCs w:val="24"/>
        </w:rPr>
      </w:pPr>
    </w:p>
    <w:p w:rsidR="00860842" w:rsidRPr="00D66711" w:rsidRDefault="000A782B" w:rsidP="00860842">
      <w:pPr>
        <w:pStyle w:val="NoSpacing"/>
        <w:numPr>
          <w:ilvl w:val="0"/>
          <w:numId w:val="1"/>
        </w:numPr>
        <w:rPr>
          <w:rFonts w:ascii="Book Antiqua" w:hAnsi="Book Antiqua"/>
          <w:sz w:val="24"/>
          <w:szCs w:val="24"/>
        </w:rPr>
      </w:pPr>
      <w:r w:rsidRPr="00D66711">
        <w:rPr>
          <w:rFonts w:ascii="Book Antiqua" w:hAnsi="Book Antiqua"/>
          <w:sz w:val="24"/>
          <w:szCs w:val="24"/>
        </w:rPr>
        <w:t>The Manager is granted the authorization to lease and rent the units within the rental property. The Manager may advertise the property, sign, renew and cancel leases. He/she may collect on rent and sue for rent uncollected.</w:t>
      </w:r>
    </w:p>
    <w:p w:rsidR="00860842" w:rsidRPr="00D66711" w:rsidRDefault="00997E6E" w:rsidP="00860842">
      <w:pPr>
        <w:pStyle w:val="NoSpacing"/>
        <w:ind w:left="720"/>
        <w:rPr>
          <w:rFonts w:ascii="Book Antiqua" w:hAnsi="Book Antiqua"/>
          <w:sz w:val="24"/>
          <w:szCs w:val="24"/>
        </w:rPr>
      </w:pPr>
    </w:p>
    <w:p w:rsidR="00860842" w:rsidRPr="00D66711" w:rsidRDefault="000A782B" w:rsidP="00860842">
      <w:pPr>
        <w:pStyle w:val="NoSpacing"/>
        <w:numPr>
          <w:ilvl w:val="0"/>
          <w:numId w:val="1"/>
        </w:numPr>
        <w:rPr>
          <w:rFonts w:ascii="Book Antiqua" w:hAnsi="Book Antiqua"/>
          <w:sz w:val="24"/>
          <w:szCs w:val="24"/>
        </w:rPr>
      </w:pPr>
      <w:r w:rsidRPr="00D66711">
        <w:rPr>
          <w:rFonts w:ascii="Book Antiqua" w:hAnsi="Book Antiqua"/>
          <w:sz w:val="24"/>
          <w:szCs w:val="24"/>
        </w:rPr>
        <w:t>The Manager may alter, decorate, repair and maintain the rental units, and approve or deny tenant alterations. The Manager may also hire workers, contractors and supervisors in order to execute said repairs.</w:t>
      </w:r>
    </w:p>
    <w:p w:rsidR="00860842" w:rsidRPr="00D66711" w:rsidRDefault="00997E6E" w:rsidP="00860842">
      <w:pPr>
        <w:pStyle w:val="NoSpacing"/>
        <w:rPr>
          <w:rFonts w:ascii="Book Antiqua" w:hAnsi="Book Antiqua"/>
        </w:rPr>
      </w:pPr>
    </w:p>
    <w:p w:rsidR="00860842" w:rsidRPr="00D66711" w:rsidRDefault="000A782B" w:rsidP="00860842">
      <w:pPr>
        <w:pStyle w:val="NoSpacing"/>
        <w:numPr>
          <w:ilvl w:val="0"/>
          <w:numId w:val="1"/>
        </w:numPr>
        <w:rPr>
          <w:rFonts w:ascii="Book Antiqua" w:hAnsi="Book Antiqua"/>
          <w:sz w:val="24"/>
          <w:szCs w:val="24"/>
        </w:rPr>
      </w:pPr>
      <w:r w:rsidRPr="00D66711">
        <w:rPr>
          <w:rFonts w:ascii="Book Antiqua" w:hAnsi="Book Antiqua"/>
          <w:sz w:val="24"/>
          <w:szCs w:val="24"/>
        </w:rPr>
        <w:t>The Manager will submit to the Owner all receipts from rent acquired and expenses paid.</w:t>
      </w:r>
    </w:p>
    <w:p w:rsidR="00860842" w:rsidRPr="00D66711" w:rsidRDefault="00997E6E" w:rsidP="00860842">
      <w:pPr>
        <w:pStyle w:val="NoSpacing"/>
        <w:rPr>
          <w:rFonts w:ascii="Book Antiqua" w:hAnsi="Book Antiqua"/>
        </w:rPr>
      </w:pPr>
    </w:p>
    <w:tbl>
      <w:tblPr>
        <w:tblW w:w="0" w:type="auto"/>
        <w:tblLook w:val="04A0"/>
      </w:tblPr>
      <w:tblGrid>
        <w:gridCol w:w="3168"/>
        <w:gridCol w:w="6408"/>
      </w:tblGrid>
      <w:tr w:rsidR="00860842" w:rsidRPr="00D66711">
        <w:tc>
          <w:tcPr>
            <w:tcW w:w="3168" w:type="dxa"/>
            <w:shd w:val="clear" w:color="auto" w:fill="auto"/>
          </w:tcPr>
          <w:p w:rsidR="00860842" w:rsidRPr="00D66711" w:rsidRDefault="000A782B" w:rsidP="00860842">
            <w:pPr>
              <w:pStyle w:val="NoSpacing"/>
              <w:numPr>
                <w:ilvl w:val="0"/>
                <w:numId w:val="1"/>
              </w:numPr>
              <w:rPr>
                <w:rFonts w:ascii="Book Antiqua" w:hAnsi="Book Antiqua"/>
                <w:sz w:val="24"/>
                <w:szCs w:val="24"/>
              </w:rPr>
            </w:pPr>
            <w:r w:rsidRPr="00D66711">
              <w:rPr>
                <w:rFonts w:ascii="Book Antiqua" w:hAnsi="Book Antiqua"/>
                <w:sz w:val="24"/>
                <w:szCs w:val="24"/>
              </w:rPr>
              <w:t>Additional conditions:</w:t>
            </w:r>
          </w:p>
        </w:tc>
        <w:tc>
          <w:tcPr>
            <w:tcW w:w="6408"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8838" w:type="dxa"/>
            <w:gridSpan w:val="2"/>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8838" w:type="dxa"/>
            <w:gridSpan w:val="2"/>
            <w:tcBorders>
              <w:top w:val="single" w:sz="4" w:space="0" w:color="auto"/>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8838" w:type="dxa"/>
            <w:gridSpan w:val="2"/>
            <w:tcBorders>
              <w:top w:val="single" w:sz="4" w:space="0" w:color="auto"/>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c>
          <w:tcPr>
            <w:tcW w:w="8838" w:type="dxa"/>
            <w:gridSpan w:val="2"/>
            <w:tcBorders>
              <w:top w:val="single" w:sz="4" w:space="0" w:color="auto"/>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bl>
    <w:p w:rsidR="00860842" w:rsidRPr="00D66711" w:rsidRDefault="00997E6E">
      <w:pPr>
        <w:pStyle w:val="NoSpacing"/>
        <w:rPr>
          <w:rFonts w:ascii="Book Antiqua" w:hAnsi="Book Antiqua"/>
          <w:sz w:val="24"/>
          <w:szCs w:val="24"/>
        </w:rPr>
      </w:pPr>
    </w:p>
    <w:p w:rsidR="00860842" w:rsidRPr="00D66711" w:rsidRDefault="00997E6E">
      <w:pPr>
        <w:pStyle w:val="NoSpacing"/>
        <w:rPr>
          <w:rFonts w:ascii="Book Antiqua" w:hAnsi="Book Antiqua"/>
          <w:sz w:val="24"/>
          <w:szCs w:val="24"/>
        </w:rPr>
      </w:pPr>
    </w:p>
    <w:tbl>
      <w:tblPr>
        <w:tblW w:w="0" w:type="auto"/>
        <w:jc w:val="center"/>
        <w:tblLook w:val="04A0"/>
      </w:tblPr>
      <w:tblGrid>
        <w:gridCol w:w="4068"/>
        <w:gridCol w:w="2070"/>
        <w:gridCol w:w="3438"/>
      </w:tblGrid>
      <w:tr w:rsidR="00860842" w:rsidRPr="00D66711">
        <w:trPr>
          <w:jc w:val="center"/>
        </w:trPr>
        <w:tc>
          <w:tcPr>
            <w:tcW w:w="4068" w:type="dxa"/>
            <w:tcBorders>
              <w:bottom w:val="single" w:sz="4" w:space="0" w:color="auto"/>
            </w:tcBorders>
            <w:shd w:val="clear" w:color="auto" w:fill="auto"/>
          </w:tcPr>
          <w:p w:rsidR="00860842" w:rsidRPr="00D66711" w:rsidRDefault="00997E6E">
            <w:pPr>
              <w:pStyle w:val="NoSpacing"/>
              <w:rPr>
                <w:rFonts w:ascii="Book Antiqua" w:hAnsi="Book Antiqua"/>
                <w:sz w:val="24"/>
                <w:szCs w:val="24"/>
              </w:rPr>
            </w:pPr>
          </w:p>
        </w:tc>
        <w:tc>
          <w:tcPr>
            <w:tcW w:w="2070" w:type="dxa"/>
            <w:shd w:val="clear" w:color="auto" w:fill="auto"/>
          </w:tcPr>
          <w:p w:rsidR="00860842" w:rsidRPr="00D66711" w:rsidRDefault="00997E6E">
            <w:pPr>
              <w:pStyle w:val="NoSpacing"/>
              <w:rPr>
                <w:rFonts w:ascii="Book Antiqua" w:hAnsi="Book Antiqua"/>
                <w:sz w:val="24"/>
                <w:szCs w:val="24"/>
              </w:rPr>
            </w:pPr>
          </w:p>
        </w:tc>
        <w:tc>
          <w:tcPr>
            <w:tcW w:w="3438" w:type="dxa"/>
            <w:tcBorders>
              <w:bottom w:val="single" w:sz="4" w:space="0" w:color="auto"/>
            </w:tcBorders>
            <w:shd w:val="clear" w:color="auto" w:fill="auto"/>
          </w:tcPr>
          <w:p w:rsidR="00860842" w:rsidRPr="00D66711" w:rsidRDefault="00997E6E">
            <w:pPr>
              <w:pStyle w:val="NoSpacing"/>
              <w:rPr>
                <w:rFonts w:ascii="Book Antiqua" w:hAnsi="Book Antiqua"/>
                <w:sz w:val="24"/>
                <w:szCs w:val="24"/>
              </w:rPr>
            </w:pPr>
          </w:p>
        </w:tc>
      </w:tr>
      <w:tr w:rsidR="00860842" w:rsidRPr="00D66711">
        <w:trPr>
          <w:jc w:val="center"/>
        </w:trPr>
        <w:tc>
          <w:tcPr>
            <w:tcW w:w="4068" w:type="dxa"/>
            <w:tcBorders>
              <w:top w:val="single" w:sz="4" w:space="0" w:color="auto"/>
            </w:tcBorders>
            <w:shd w:val="clear" w:color="auto" w:fill="auto"/>
          </w:tcPr>
          <w:p w:rsidR="00860842" w:rsidRPr="00D66711" w:rsidRDefault="000A782B" w:rsidP="00860842">
            <w:pPr>
              <w:pStyle w:val="NoSpacing"/>
              <w:jc w:val="center"/>
              <w:rPr>
                <w:rFonts w:ascii="Book Antiqua" w:hAnsi="Book Antiqua"/>
                <w:sz w:val="24"/>
                <w:szCs w:val="24"/>
              </w:rPr>
            </w:pPr>
            <w:r w:rsidRPr="00D66711">
              <w:rPr>
                <w:rFonts w:ascii="Book Antiqua" w:hAnsi="Book Antiqua"/>
                <w:sz w:val="24"/>
                <w:szCs w:val="24"/>
              </w:rPr>
              <w:t>Owner Signature</w:t>
            </w:r>
          </w:p>
        </w:tc>
        <w:tc>
          <w:tcPr>
            <w:tcW w:w="2070" w:type="dxa"/>
            <w:shd w:val="clear" w:color="auto" w:fill="auto"/>
          </w:tcPr>
          <w:p w:rsidR="00860842" w:rsidRPr="00D66711" w:rsidRDefault="00997E6E">
            <w:pPr>
              <w:pStyle w:val="NoSpacing"/>
              <w:rPr>
                <w:rFonts w:ascii="Book Antiqua" w:hAnsi="Book Antiqua"/>
                <w:sz w:val="24"/>
                <w:szCs w:val="24"/>
              </w:rPr>
            </w:pPr>
          </w:p>
        </w:tc>
        <w:tc>
          <w:tcPr>
            <w:tcW w:w="3438" w:type="dxa"/>
            <w:tcBorders>
              <w:top w:val="single" w:sz="4" w:space="0" w:color="auto"/>
            </w:tcBorders>
            <w:shd w:val="clear" w:color="auto" w:fill="auto"/>
          </w:tcPr>
          <w:p w:rsidR="00860842" w:rsidRPr="00D66711" w:rsidRDefault="000A782B" w:rsidP="00860842">
            <w:pPr>
              <w:pStyle w:val="NoSpacing"/>
              <w:jc w:val="center"/>
              <w:rPr>
                <w:rFonts w:ascii="Book Antiqua" w:hAnsi="Book Antiqua"/>
                <w:sz w:val="24"/>
                <w:szCs w:val="24"/>
              </w:rPr>
            </w:pPr>
            <w:r w:rsidRPr="00D66711">
              <w:rPr>
                <w:rFonts w:ascii="Book Antiqua" w:hAnsi="Book Antiqua"/>
                <w:sz w:val="24"/>
                <w:szCs w:val="24"/>
              </w:rPr>
              <w:t>Date Signed</w:t>
            </w:r>
          </w:p>
        </w:tc>
      </w:tr>
    </w:tbl>
    <w:p w:rsidR="00860842" w:rsidRPr="00D66711" w:rsidRDefault="00997E6E">
      <w:pPr>
        <w:pStyle w:val="NoSpacing"/>
        <w:rPr>
          <w:rFonts w:ascii="Book Antiqua" w:hAnsi="Book Antiqua"/>
          <w:sz w:val="24"/>
          <w:szCs w:val="24"/>
        </w:rPr>
      </w:pPr>
    </w:p>
    <w:p w:rsidR="00860842" w:rsidRPr="00D66711" w:rsidRDefault="00997E6E">
      <w:pPr>
        <w:pStyle w:val="NoSpacing"/>
        <w:rPr>
          <w:rFonts w:ascii="Book Antiqua" w:hAnsi="Book Antiqua"/>
          <w:sz w:val="24"/>
          <w:szCs w:val="24"/>
        </w:rPr>
      </w:pPr>
    </w:p>
    <w:tbl>
      <w:tblPr>
        <w:tblW w:w="0" w:type="auto"/>
        <w:jc w:val="center"/>
        <w:tblLook w:val="04A0"/>
      </w:tblPr>
      <w:tblGrid>
        <w:gridCol w:w="4068"/>
        <w:gridCol w:w="2070"/>
        <w:gridCol w:w="3438"/>
      </w:tblGrid>
      <w:tr w:rsidR="00860842" w:rsidRPr="00D66711">
        <w:trPr>
          <w:jc w:val="center"/>
        </w:trPr>
        <w:tc>
          <w:tcPr>
            <w:tcW w:w="4068"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c>
          <w:tcPr>
            <w:tcW w:w="2070" w:type="dxa"/>
            <w:shd w:val="clear" w:color="auto" w:fill="auto"/>
          </w:tcPr>
          <w:p w:rsidR="00860842" w:rsidRPr="00D66711" w:rsidRDefault="00997E6E" w:rsidP="00860842">
            <w:pPr>
              <w:pStyle w:val="NoSpacing"/>
              <w:rPr>
                <w:rFonts w:ascii="Book Antiqua" w:hAnsi="Book Antiqua"/>
                <w:sz w:val="24"/>
                <w:szCs w:val="24"/>
              </w:rPr>
            </w:pPr>
          </w:p>
        </w:tc>
        <w:tc>
          <w:tcPr>
            <w:tcW w:w="3438" w:type="dxa"/>
            <w:tcBorders>
              <w:bottom w:val="single" w:sz="4" w:space="0" w:color="auto"/>
            </w:tcBorders>
            <w:shd w:val="clear" w:color="auto" w:fill="auto"/>
          </w:tcPr>
          <w:p w:rsidR="00860842" w:rsidRPr="00D66711" w:rsidRDefault="00997E6E" w:rsidP="00860842">
            <w:pPr>
              <w:pStyle w:val="NoSpacing"/>
              <w:rPr>
                <w:rFonts w:ascii="Book Antiqua" w:hAnsi="Book Antiqua"/>
                <w:sz w:val="24"/>
                <w:szCs w:val="24"/>
              </w:rPr>
            </w:pPr>
          </w:p>
        </w:tc>
      </w:tr>
      <w:tr w:rsidR="00860842" w:rsidRPr="00D66711">
        <w:trPr>
          <w:jc w:val="center"/>
        </w:trPr>
        <w:tc>
          <w:tcPr>
            <w:tcW w:w="4068" w:type="dxa"/>
            <w:tcBorders>
              <w:top w:val="single" w:sz="4" w:space="0" w:color="auto"/>
            </w:tcBorders>
            <w:shd w:val="clear" w:color="auto" w:fill="auto"/>
          </w:tcPr>
          <w:p w:rsidR="00860842" w:rsidRPr="00D66711" w:rsidRDefault="000A782B" w:rsidP="00860842">
            <w:pPr>
              <w:pStyle w:val="NoSpacing"/>
              <w:jc w:val="center"/>
              <w:rPr>
                <w:rFonts w:ascii="Book Antiqua" w:hAnsi="Book Antiqua"/>
                <w:sz w:val="24"/>
                <w:szCs w:val="24"/>
              </w:rPr>
            </w:pPr>
            <w:r w:rsidRPr="00D66711">
              <w:rPr>
                <w:rFonts w:ascii="Book Antiqua" w:hAnsi="Book Antiqua"/>
                <w:sz w:val="24"/>
                <w:szCs w:val="24"/>
              </w:rPr>
              <w:t>Manager Signature</w:t>
            </w:r>
          </w:p>
        </w:tc>
        <w:tc>
          <w:tcPr>
            <w:tcW w:w="2070" w:type="dxa"/>
            <w:shd w:val="clear" w:color="auto" w:fill="auto"/>
          </w:tcPr>
          <w:p w:rsidR="00860842" w:rsidRPr="00D66711" w:rsidRDefault="00997E6E" w:rsidP="00860842">
            <w:pPr>
              <w:pStyle w:val="NoSpacing"/>
              <w:rPr>
                <w:rFonts w:ascii="Book Antiqua" w:hAnsi="Book Antiqua"/>
                <w:sz w:val="24"/>
                <w:szCs w:val="24"/>
              </w:rPr>
            </w:pPr>
          </w:p>
        </w:tc>
        <w:tc>
          <w:tcPr>
            <w:tcW w:w="3438" w:type="dxa"/>
            <w:tcBorders>
              <w:top w:val="single" w:sz="4" w:space="0" w:color="auto"/>
            </w:tcBorders>
            <w:shd w:val="clear" w:color="auto" w:fill="auto"/>
          </w:tcPr>
          <w:p w:rsidR="00860842" w:rsidRPr="00D66711" w:rsidRDefault="000A782B" w:rsidP="00860842">
            <w:pPr>
              <w:pStyle w:val="NoSpacing"/>
              <w:jc w:val="center"/>
              <w:rPr>
                <w:rFonts w:ascii="Book Antiqua" w:hAnsi="Book Antiqua"/>
                <w:sz w:val="24"/>
                <w:szCs w:val="24"/>
              </w:rPr>
            </w:pPr>
            <w:r w:rsidRPr="00D66711">
              <w:rPr>
                <w:rFonts w:ascii="Book Antiqua" w:hAnsi="Book Antiqua"/>
                <w:sz w:val="24"/>
                <w:szCs w:val="24"/>
              </w:rPr>
              <w:t>Date Signed</w:t>
            </w:r>
          </w:p>
        </w:tc>
      </w:tr>
    </w:tbl>
    <w:p w:rsidR="00860842" w:rsidRPr="00D66711" w:rsidRDefault="00E00AFA">
      <w:pPr>
        <w:pStyle w:val="NoSpacing"/>
        <w:rPr>
          <w:rFonts w:ascii="Book Antiqua" w:hAnsi="Book Antiqua"/>
          <w:sz w:val="24"/>
          <w:szCs w:val="24"/>
        </w:rPr>
      </w:pPr>
      <w:r>
        <w:rPr>
          <w:rFonts w:ascii="Book Antiqua" w:hAnsi="Book Antiqua"/>
          <w:noProof/>
        </w:rPr>
        <w:drawing>
          <wp:anchor distT="0" distB="0" distL="114300" distR="114300" simplePos="0" relativeHeight="251660800" behindDoc="0" locked="0" layoutInCell="1" allowOverlap="1">
            <wp:simplePos x="0" y="0"/>
            <wp:positionH relativeFrom="column">
              <wp:posOffset>-1175385</wp:posOffset>
            </wp:positionH>
            <wp:positionV relativeFrom="paragraph">
              <wp:posOffset>177165</wp:posOffset>
            </wp:positionV>
            <wp:extent cx="8405495" cy="706755"/>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5"/>
                    <a:srcRect/>
                    <a:stretch>
                      <a:fillRect/>
                    </a:stretch>
                  </pic:blipFill>
                  <pic:spPr bwMode="auto">
                    <a:xfrm rot="10800000">
                      <a:off x="0" y="0"/>
                      <a:ext cx="8405495" cy="706755"/>
                    </a:xfrm>
                    <a:prstGeom prst="rect">
                      <a:avLst/>
                    </a:prstGeom>
                    <a:noFill/>
                    <a:ln w="9525">
                      <a:noFill/>
                      <a:miter lim="800000"/>
                      <a:headEnd/>
                      <a:tailEnd/>
                    </a:ln>
                  </pic:spPr>
                </pic:pic>
              </a:graphicData>
            </a:graphic>
          </wp:anchor>
        </w:drawing>
      </w:r>
      <w:r w:rsidR="008146C1" w:rsidRPr="00D66711">
        <w:rPr>
          <w:rFonts w:ascii="Book Antiqua" w:hAnsi="Book Antiqua"/>
          <w:noProof/>
        </w:rPr>
        <w:pict>
          <v:shapetype id="_x0000_t202" coordsize="21600,21600" o:spt="202" path="m,l,21600r21600,l21600,xe">
            <v:stroke joinstyle="miter"/>
            <v:path gradientshapeok="t" o:connecttype="rect"/>
          </v:shapetype>
          <v:shape id="Text Box 2" o:spid="_x0000_s1031" type="#_x0000_t202" style="position:absolute;margin-left:159.1pt;margin-top:23.4pt;width:187.1pt;height:33.05pt;z-index:251657728;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" filled="f" stroked="f">
            <v:textbox style="mso-fit-shape-to-text:t">
              <w:txbxContent>
                <w:p w:rsidR="00860842" w:rsidRPr="005B4532" w:rsidRDefault="00997E6E" w:rsidP="005B4532">
                  <w:pPr>
                    <w:rPr>
                      <w:szCs w:val="24"/>
                    </w:rPr>
                  </w:pPr>
                </w:p>
              </w:txbxContent>
            </v:textbox>
          </v:shape>
        </w:pict>
      </w:r>
    </w:p>
    <w:sectPr w:rsidR="00860842" w:rsidRPr="00D66711" w:rsidSect="00E00AFA">
      <w:pgSz w:w="12240" w:h="15840"/>
      <w:pgMar w:top="1135" w:right="1440"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54ADC"/>
    <w:multiLevelType w:val="hybridMultilevel"/>
    <w:tmpl w:val="2362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savePreviewPicture/>
  <w:compat/>
  <w:rsids>
    <w:rsidRoot w:val="000C3988"/>
    <w:rsid w:val="000A782B"/>
    <w:rsid w:val="000C3988"/>
    <w:rsid w:val="005B4532"/>
    <w:rsid w:val="008146C1"/>
    <w:rsid w:val="00997E6E"/>
    <w:rsid w:val="00D66711"/>
    <w:rsid w:val="00E00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3988"/>
    <w:rPr>
      <w:sz w:val="22"/>
      <w:szCs w:val="22"/>
    </w:rPr>
  </w:style>
  <w:style w:type="table" w:styleId="TableGrid">
    <w:name w:val="Table Grid"/>
    <w:basedOn w:val="TableNormal"/>
    <w:uiPriority w:val="59"/>
    <w:rsid w:val="009505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1">
    <w:name w:val="Footer1"/>
    <w:basedOn w:val="Normal"/>
    <w:rsid w:val="004B210D"/>
    <w:pPr>
      <w:spacing w:after="0" w:line="240" w:lineRule="auto"/>
      <w:jc w:val="center"/>
    </w:pPr>
    <w:rPr>
      <w:rFonts w:ascii="Times New Roman" w:eastAsia="Times New Roman" w:hAnsi="Times New Roman"/>
      <w:sz w:val="20"/>
      <w:szCs w:val="24"/>
    </w:rPr>
  </w:style>
  <w:style w:type="paragraph" w:styleId="BalloonText">
    <w:name w:val="Balloon Text"/>
    <w:basedOn w:val="Normal"/>
    <w:link w:val="BalloonTextChar"/>
    <w:uiPriority w:val="99"/>
    <w:semiHidden/>
    <w:unhideWhenUsed/>
    <w:rsid w:val="004B21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B210D"/>
    <w:rPr>
      <w:rFonts w:ascii="Tahoma" w:hAnsi="Tahoma" w:cs="Tahoma"/>
      <w:sz w:val="16"/>
      <w:szCs w:val="16"/>
    </w:rPr>
  </w:style>
  <w:style w:type="paragraph" w:styleId="ListParagraph">
    <w:name w:val="List Paragraph"/>
    <w:basedOn w:val="Normal"/>
    <w:uiPriority w:val="34"/>
    <w:qFormat/>
    <w:rsid w:val="000B33EF"/>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www.BusinessFormTemplate.com</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Management Agreement Template</dc:title>
  <dc:subject>business form template</dc:subject>
  <dc:creator>Savetz Publishing, Inc.</dc:creator>
  <cp:keywords>Property Management Agreement Template</cp:keywords>
  <dc:description>Business Form Templates by Savetz Publishing, Inc. Download a business form template, open it in Microsoft Word, enter your information to customize it, and print your personalized Business Form.</dc:description>
  <cp:lastModifiedBy>user</cp:lastModifiedBy>
  <cp:revision>5</cp:revision>
  <dcterms:created xsi:type="dcterms:W3CDTF">2020-06-11T06:16:00Z</dcterms:created>
  <dcterms:modified xsi:type="dcterms:W3CDTF">2025-10-23T02:12:00Z</dcterms:modified>
  <cp:category>business form template</cp:category>
</cp:coreProperties>
</file>