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9F" w:rsidRPr="0098499F" w:rsidRDefault="0098499F" w:rsidP="0098499F">
      <w:pPr>
        <w:spacing w:after="0"/>
        <w:rPr>
          <w:b/>
          <w:sz w:val="40"/>
          <w:szCs w:val="40"/>
        </w:rPr>
      </w:pPr>
      <w:r w:rsidRPr="0098499F">
        <w:rPr>
          <w:b/>
          <w:sz w:val="40"/>
          <w:szCs w:val="40"/>
        </w:rPr>
        <w:t>Government Project Proposal</w:t>
      </w:r>
    </w:p>
    <w:p w:rsidR="0098499F" w:rsidRPr="0098499F" w:rsidRDefault="0098499F" w:rsidP="0098499F">
      <w:pPr>
        <w:spacing w:after="0"/>
        <w:rPr>
          <w:sz w:val="24"/>
          <w:szCs w:val="24"/>
        </w:rPr>
      </w:pPr>
      <w:r w:rsidRPr="0098499F">
        <w:rPr>
          <w:b/>
          <w:sz w:val="24"/>
          <w:szCs w:val="24"/>
        </w:rPr>
        <w:t>Project Title</w:t>
      </w:r>
      <w:r w:rsidRPr="0098499F">
        <w:rPr>
          <w:sz w:val="24"/>
          <w:szCs w:val="24"/>
        </w:rPr>
        <w:t>: Modernization of Public Transportation in Midtown City</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Executive Summary</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This proposal outlines the Modernization of Public Transportation in Midtown City project, aimed at enhancing the efficiency, safety, and accessibility of public transport. The project seeks governmental support to upgrade existing infrastructure, introduce eco-friendly buses, and implement advanced digital ticketing systems.</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Background and Rationale</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Midtown City's public transportation system, last upgraded in the 1990s, is currently struggling to meet the demands of its growing population. Recent surveys indicate user dissatisfaction due to outdated buses, frequent delays, and lack of digital accessibility. This project is proposed in response to these challenges and aligns with the government's vision for sustainable urban development.</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Project Objectives and Scope</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The primary objectives are to:</w:t>
      </w:r>
    </w:p>
    <w:p w:rsidR="0098499F" w:rsidRPr="0098499F" w:rsidRDefault="0098499F" w:rsidP="0098499F">
      <w:pPr>
        <w:spacing w:after="0"/>
        <w:rPr>
          <w:sz w:val="24"/>
          <w:szCs w:val="24"/>
        </w:rPr>
      </w:pPr>
    </w:p>
    <w:p w:rsidR="0098499F" w:rsidRPr="0098499F" w:rsidRDefault="0098499F" w:rsidP="0098499F">
      <w:pPr>
        <w:pStyle w:val="ListParagraph"/>
        <w:numPr>
          <w:ilvl w:val="0"/>
          <w:numId w:val="1"/>
        </w:numPr>
        <w:spacing w:after="0"/>
        <w:rPr>
          <w:sz w:val="24"/>
          <w:szCs w:val="24"/>
        </w:rPr>
      </w:pPr>
      <w:r w:rsidRPr="0098499F">
        <w:rPr>
          <w:sz w:val="24"/>
          <w:szCs w:val="24"/>
        </w:rPr>
        <w:t>Increase transportation efficiency by 30%.</w:t>
      </w:r>
    </w:p>
    <w:p w:rsidR="0098499F" w:rsidRPr="0098499F" w:rsidRDefault="0098499F" w:rsidP="0098499F">
      <w:pPr>
        <w:pStyle w:val="ListParagraph"/>
        <w:numPr>
          <w:ilvl w:val="0"/>
          <w:numId w:val="1"/>
        </w:numPr>
        <w:spacing w:after="0"/>
        <w:rPr>
          <w:sz w:val="24"/>
          <w:szCs w:val="24"/>
        </w:rPr>
      </w:pPr>
      <w:r w:rsidRPr="0098499F">
        <w:rPr>
          <w:sz w:val="24"/>
          <w:szCs w:val="24"/>
        </w:rPr>
        <w:t>Reduce carbon emissions from public buses by 40%.</w:t>
      </w:r>
    </w:p>
    <w:p w:rsidR="0098499F" w:rsidRPr="0098499F" w:rsidRDefault="0098499F" w:rsidP="0098499F">
      <w:pPr>
        <w:pStyle w:val="ListParagraph"/>
        <w:numPr>
          <w:ilvl w:val="0"/>
          <w:numId w:val="1"/>
        </w:numPr>
        <w:spacing w:after="0"/>
        <w:rPr>
          <w:sz w:val="24"/>
          <w:szCs w:val="24"/>
        </w:rPr>
      </w:pPr>
      <w:r w:rsidRPr="0098499F">
        <w:rPr>
          <w:sz w:val="24"/>
          <w:szCs w:val="24"/>
        </w:rPr>
        <w:t>Enhance user satisfaction and accessibility.</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The scope includes:</w:t>
      </w:r>
    </w:p>
    <w:p w:rsidR="0098499F" w:rsidRPr="0098499F" w:rsidRDefault="0098499F" w:rsidP="0098499F">
      <w:pPr>
        <w:spacing w:after="0"/>
        <w:rPr>
          <w:sz w:val="24"/>
          <w:szCs w:val="24"/>
        </w:rPr>
      </w:pPr>
    </w:p>
    <w:p w:rsidR="0098499F" w:rsidRPr="0098499F" w:rsidRDefault="0098499F" w:rsidP="0098499F">
      <w:pPr>
        <w:pStyle w:val="ListParagraph"/>
        <w:numPr>
          <w:ilvl w:val="0"/>
          <w:numId w:val="2"/>
        </w:numPr>
        <w:spacing w:after="0"/>
        <w:rPr>
          <w:sz w:val="24"/>
          <w:szCs w:val="24"/>
        </w:rPr>
      </w:pPr>
      <w:r w:rsidRPr="0098499F">
        <w:rPr>
          <w:sz w:val="24"/>
          <w:szCs w:val="24"/>
        </w:rPr>
        <w:t>Upgrading bus fleets to electric models.</w:t>
      </w:r>
    </w:p>
    <w:p w:rsidR="0098499F" w:rsidRPr="0098499F" w:rsidRDefault="0098499F" w:rsidP="0098499F">
      <w:pPr>
        <w:pStyle w:val="ListParagraph"/>
        <w:numPr>
          <w:ilvl w:val="0"/>
          <w:numId w:val="2"/>
        </w:numPr>
        <w:spacing w:after="0"/>
        <w:rPr>
          <w:sz w:val="24"/>
          <w:szCs w:val="24"/>
        </w:rPr>
      </w:pPr>
      <w:r w:rsidRPr="0098499F">
        <w:rPr>
          <w:sz w:val="24"/>
          <w:szCs w:val="24"/>
        </w:rPr>
        <w:t>Implementing an integrated digital ticketing system.</w:t>
      </w:r>
    </w:p>
    <w:p w:rsidR="0098499F" w:rsidRPr="0098499F" w:rsidRDefault="0098499F" w:rsidP="0098499F">
      <w:pPr>
        <w:pStyle w:val="ListParagraph"/>
        <w:numPr>
          <w:ilvl w:val="0"/>
          <w:numId w:val="2"/>
        </w:numPr>
        <w:spacing w:after="0"/>
        <w:rPr>
          <w:sz w:val="24"/>
          <w:szCs w:val="24"/>
        </w:rPr>
      </w:pPr>
      <w:r w:rsidRPr="0098499F">
        <w:rPr>
          <w:sz w:val="24"/>
          <w:szCs w:val="24"/>
        </w:rPr>
        <w:t>Renovating key bus stations with modern amenities.</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Implementation Plan</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The project will be executed in three phases over a span of 24 months:</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Phase 1: Procurement of electric buses and initiation of station renovations.</w:t>
      </w:r>
    </w:p>
    <w:p w:rsidR="0098499F" w:rsidRPr="0098499F" w:rsidRDefault="0098499F" w:rsidP="0098499F">
      <w:pPr>
        <w:spacing w:after="0"/>
        <w:rPr>
          <w:sz w:val="24"/>
          <w:szCs w:val="24"/>
        </w:rPr>
      </w:pPr>
      <w:r w:rsidRPr="0098499F">
        <w:rPr>
          <w:sz w:val="24"/>
          <w:szCs w:val="24"/>
        </w:rPr>
        <w:t>Phase 2: Integration of digital ticketing systems and training for staff.</w:t>
      </w:r>
    </w:p>
    <w:p w:rsidR="0098499F" w:rsidRDefault="0098499F" w:rsidP="0098499F">
      <w:pPr>
        <w:spacing w:after="0"/>
        <w:rPr>
          <w:sz w:val="24"/>
          <w:szCs w:val="24"/>
        </w:rPr>
      </w:pPr>
      <w:r w:rsidRPr="0098499F">
        <w:rPr>
          <w:sz w:val="24"/>
          <w:szCs w:val="24"/>
        </w:rPr>
        <w:t>Phase 3: Final rollout and public engagement campaigns.</w:t>
      </w:r>
    </w:p>
    <w:p w:rsidR="0098499F" w:rsidRDefault="0098499F">
      <w:pPr>
        <w:rPr>
          <w:sz w:val="24"/>
          <w:szCs w:val="24"/>
        </w:rPr>
      </w:pPr>
      <w:r>
        <w:rPr>
          <w:sz w:val="24"/>
          <w:szCs w:val="24"/>
        </w:rPr>
        <w:br w:type="page"/>
      </w:r>
    </w:p>
    <w:p w:rsidR="0098499F" w:rsidRPr="0098499F" w:rsidRDefault="0098499F" w:rsidP="0098499F">
      <w:pPr>
        <w:spacing w:after="0"/>
        <w:rPr>
          <w:b/>
          <w:sz w:val="28"/>
          <w:szCs w:val="28"/>
        </w:rPr>
      </w:pPr>
      <w:r w:rsidRPr="0098499F">
        <w:rPr>
          <w:b/>
          <w:sz w:val="28"/>
          <w:szCs w:val="28"/>
        </w:rPr>
        <w:lastRenderedPageBreak/>
        <w:t>Budget and Resources</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Total Budget: $20 Million</w:t>
      </w:r>
    </w:p>
    <w:p w:rsidR="0098499F" w:rsidRPr="0098499F" w:rsidRDefault="0098499F" w:rsidP="0098499F">
      <w:pPr>
        <w:spacing w:after="0"/>
        <w:rPr>
          <w:sz w:val="24"/>
          <w:szCs w:val="24"/>
        </w:rPr>
      </w:pPr>
    </w:p>
    <w:p w:rsidR="0098499F" w:rsidRPr="0098499F" w:rsidRDefault="0098499F" w:rsidP="0098499F">
      <w:pPr>
        <w:pStyle w:val="ListParagraph"/>
        <w:numPr>
          <w:ilvl w:val="0"/>
          <w:numId w:val="3"/>
        </w:numPr>
        <w:spacing w:after="0"/>
        <w:rPr>
          <w:sz w:val="24"/>
          <w:szCs w:val="24"/>
        </w:rPr>
      </w:pPr>
      <w:r w:rsidRPr="0098499F">
        <w:rPr>
          <w:sz w:val="24"/>
          <w:szCs w:val="24"/>
        </w:rPr>
        <w:t>Electric Buses: $12 Million</w:t>
      </w:r>
    </w:p>
    <w:p w:rsidR="0098499F" w:rsidRPr="0098499F" w:rsidRDefault="0098499F" w:rsidP="0098499F">
      <w:pPr>
        <w:pStyle w:val="ListParagraph"/>
        <w:numPr>
          <w:ilvl w:val="0"/>
          <w:numId w:val="3"/>
        </w:numPr>
        <w:spacing w:after="0"/>
        <w:rPr>
          <w:sz w:val="24"/>
          <w:szCs w:val="24"/>
        </w:rPr>
      </w:pPr>
      <w:r w:rsidRPr="0098499F">
        <w:rPr>
          <w:sz w:val="24"/>
          <w:szCs w:val="24"/>
        </w:rPr>
        <w:t>Digital Systems: $3 Million</w:t>
      </w:r>
    </w:p>
    <w:p w:rsidR="0098499F" w:rsidRPr="0098499F" w:rsidRDefault="0098499F" w:rsidP="0098499F">
      <w:pPr>
        <w:pStyle w:val="ListParagraph"/>
        <w:numPr>
          <w:ilvl w:val="0"/>
          <w:numId w:val="3"/>
        </w:numPr>
        <w:spacing w:after="0"/>
        <w:rPr>
          <w:sz w:val="24"/>
          <w:szCs w:val="24"/>
        </w:rPr>
      </w:pPr>
      <w:r w:rsidRPr="0098499F">
        <w:rPr>
          <w:sz w:val="24"/>
          <w:szCs w:val="24"/>
        </w:rPr>
        <w:t>Station Renovations: $5 Million</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Funding will be sought from governmental grants, environmental funds, and local budgets.</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Risk Assessment and Management Plan</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Identified risks include delays in supply chain, potential cost overruns, and public resistance to change. These will be managed through proactive supplier contracts, contingency budget planning, and comprehensive public awareness campaigns.</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Evaluation and Monitoring</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Success will be measured by:</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On-time project completion.</w:t>
      </w:r>
    </w:p>
    <w:p w:rsidR="0098499F" w:rsidRPr="0098499F" w:rsidRDefault="0098499F" w:rsidP="0098499F">
      <w:pPr>
        <w:spacing w:after="0"/>
        <w:rPr>
          <w:sz w:val="24"/>
          <w:szCs w:val="24"/>
        </w:rPr>
      </w:pPr>
      <w:r w:rsidRPr="0098499F">
        <w:rPr>
          <w:sz w:val="24"/>
          <w:szCs w:val="24"/>
        </w:rPr>
        <w:t>Reduction in public transport delays.</w:t>
      </w:r>
    </w:p>
    <w:p w:rsidR="0098499F" w:rsidRPr="0098499F" w:rsidRDefault="0098499F" w:rsidP="0098499F">
      <w:pPr>
        <w:spacing w:after="0"/>
        <w:rPr>
          <w:sz w:val="24"/>
          <w:szCs w:val="24"/>
        </w:rPr>
      </w:pPr>
      <w:r w:rsidRPr="0098499F">
        <w:rPr>
          <w:sz w:val="24"/>
          <w:szCs w:val="24"/>
        </w:rPr>
        <w:t>Positive public feedback post-implementation.</w:t>
      </w:r>
    </w:p>
    <w:p w:rsidR="0098499F" w:rsidRPr="0098499F" w:rsidRDefault="0098499F" w:rsidP="0098499F">
      <w:pPr>
        <w:spacing w:after="0"/>
        <w:rPr>
          <w:sz w:val="24"/>
          <w:szCs w:val="24"/>
        </w:rPr>
      </w:pPr>
      <w:r w:rsidRPr="0098499F">
        <w:rPr>
          <w:sz w:val="24"/>
          <w:szCs w:val="24"/>
        </w:rPr>
        <w:t>Regular monitoring will be conducted through bi-monthly reports and annual audits.</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Stakeholder Analysis</w:t>
      </w:r>
    </w:p>
    <w:p w:rsidR="0098499F" w:rsidRPr="0098499F" w:rsidRDefault="0098499F" w:rsidP="0098499F">
      <w:pPr>
        <w:spacing w:after="0"/>
        <w:rPr>
          <w:sz w:val="24"/>
          <w:szCs w:val="24"/>
        </w:rPr>
      </w:pPr>
    </w:p>
    <w:p w:rsidR="0098499F" w:rsidRPr="0098499F" w:rsidRDefault="0098499F" w:rsidP="0098499F">
      <w:pPr>
        <w:spacing w:after="0"/>
        <w:rPr>
          <w:sz w:val="24"/>
          <w:szCs w:val="24"/>
        </w:rPr>
      </w:pPr>
      <w:r w:rsidRPr="0098499F">
        <w:rPr>
          <w:sz w:val="24"/>
          <w:szCs w:val="24"/>
        </w:rPr>
        <w:t>Key stakeholders include the local government, transport authorities, city residents, and environmental groups. Their roles, interests, and potential impacts are detailed in the attached analysis.</w:t>
      </w:r>
    </w:p>
    <w:p w:rsidR="0098499F" w:rsidRPr="0098499F" w:rsidRDefault="0098499F" w:rsidP="0098499F">
      <w:pPr>
        <w:spacing w:after="0"/>
        <w:rPr>
          <w:sz w:val="24"/>
          <w:szCs w:val="24"/>
        </w:rPr>
      </w:pPr>
    </w:p>
    <w:p w:rsidR="0098499F" w:rsidRPr="0098499F" w:rsidRDefault="0098499F" w:rsidP="0098499F">
      <w:pPr>
        <w:spacing w:after="0"/>
        <w:rPr>
          <w:b/>
          <w:sz w:val="28"/>
          <w:szCs w:val="28"/>
        </w:rPr>
      </w:pPr>
      <w:r w:rsidRPr="0098499F">
        <w:rPr>
          <w:b/>
          <w:sz w:val="28"/>
          <w:szCs w:val="28"/>
        </w:rPr>
        <w:t>Appendices and Supporting Documents</w:t>
      </w:r>
    </w:p>
    <w:p w:rsidR="0098499F" w:rsidRPr="0098499F" w:rsidRDefault="0098499F" w:rsidP="0098499F">
      <w:pPr>
        <w:spacing w:after="0"/>
        <w:rPr>
          <w:sz w:val="24"/>
          <w:szCs w:val="24"/>
        </w:rPr>
      </w:pPr>
    </w:p>
    <w:p w:rsidR="0098499F" w:rsidRPr="0098499F" w:rsidRDefault="0098499F" w:rsidP="0098499F">
      <w:pPr>
        <w:pStyle w:val="ListParagraph"/>
        <w:numPr>
          <w:ilvl w:val="0"/>
          <w:numId w:val="4"/>
        </w:numPr>
        <w:spacing w:after="0"/>
        <w:rPr>
          <w:sz w:val="24"/>
          <w:szCs w:val="24"/>
        </w:rPr>
      </w:pPr>
      <w:r w:rsidRPr="0098499F">
        <w:rPr>
          <w:sz w:val="24"/>
          <w:szCs w:val="24"/>
        </w:rPr>
        <w:t>Survey Results on Public Transportation Satisfaction</w:t>
      </w:r>
    </w:p>
    <w:p w:rsidR="0098499F" w:rsidRPr="0098499F" w:rsidRDefault="0098499F" w:rsidP="0098499F">
      <w:pPr>
        <w:pStyle w:val="ListParagraph"/>
        <w:numPr>
          <w:ilvl w:val="0"/>
          <w:numId w:val="4"/>
        </w:numPr>
        <w:spacing w:after="0"/>
        <w:rPr>
          <w:sz w:val="24"/>
          <w:szCs w:val="24"/>
        </w:rPr>
      </w:pPr>
      <w:r w:rsidRPr="0098499F">
        <w:rPr>
          <w:sz w:val="24"/>
          <w:szCs w:val="24"/>
        </w:rPr>
        <w:t>Detailed Budget Breakdown</w:t>
      </w:r>
    </w:p>
    <w:p w:rsidR="0098499F" w:rsidRPr="0098499F" w:rsidRDefault="0098499F" w:rsidP="0098499F">
      <w:pPr>
        <w:pStyle w:val="ListParagraph"/>
        <w:numPr>
          <w:ilvl w:val="0"/>
          <w:numId w:val="4"/>
        </w:numPr>
        <w:spacing w:after="0"/>
        <w:rPr>
          <w:sz w:val="24"/>
          <w:szCs w:val="24"/>
        </w:rPr>
      </w:pPr>
      <w:r w:rsidRPr="0098499F">
        <w:rPr>
          <w:sz w:val="24"/>
          <w:szCs w:val="24"/>
        </w:rPr>
        <w:t>Letters of Support from Environmental Groups</w:t>
      </w:r>
    </w:p>
    <w:p w:rsidR="0098499F" w:rsidRDefault="0098499F">
      <w:pPr>
        <w:rPr>
          <w:sz w:val="24"/>
          <w:szCs w:val="24"/>
        </w:rPr>
      </w:pPr>
      <w:r>
        <w:rPr>
          <w:sz w:val="24"/>
          <w:szCs w:val="24"/>
        </w:rPr>
        <w:br w:type="page"/>
      </w:r>
    </w:p>
    <w:p w:rsidR="0098499F" w:rsidRPr="0098499F" w:rsidRDefault="0098499F" w:rsidP="0098499F">
      <w:pPr>
        <w:spacing w:after="0"/>
        <w:rPr>
          <w:b/>
          <w:sz w:val="28"/>
          <w:szCs w:val="28"/>
        </w:rPr>
      </w:pPr>
      <w:r w:rsidRPr="0098499F">
        <w:rPr>
          <w:b/>
          <w:sz w:val="28"/>
          <w:szCs w:val="28"/>
        </w:rPr>
        <w:t>Conclusion</w:t>
      </w:r>
    </w:p>
    <w:p w:rsidR="0098499F" w:rsidRPr="0098499F" w:rsidRDefault="0098499F" w:rsidP="0098499F">
      <w:pPr>
        <w:spacing w:after="0"/>
        <w:rPr>
          <w:sz w:val="24"/>
          <w:szCs w:val="24"/>
        </w:rPr>
      </w:pPr>
    </w:p>
    <w:p w:rsidR="00CB6FD0" w:rsidRPr="00A10B04" w:rsidRDefault="0098499F" w:rsidP="0098499F">
      <w:pPr>
        <w:spacing w:after="0"/>
        <w:rPr>
          <w:sz w:val="24"/>
          <w:szCs w:val="24"/>
        </w:rPr>
      </w:pPr>
      <w:r w:rsidRPr="0098499F">
        <w:rPr>
          <w:sz w:val="24"/>
          <w:szCs w:val="24"/>
        </w:rPr>
        <w:t>The Modernization of Public Transportation in Midtown City represents a significant step towards sustainable urban living. With governmental support, this project promises to deliver enhanced public transport services that meet the needs of our growing city.</w:t>
      </w:r>
    </w:p>
    <w:sectPr w:rsidR="00CB6FD0" w:rsidRPr="00A10B04" w:rsidSect="001B4BC6">
      <w:footerReference w:type="default" r:id="rId7"/>
      <w:pgSz w:w="12240" w:h="15840"/>
      <w:pgMar w:top="1134" w:right="1134" w:bottom="1134" w:left="1134" w:header="737"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2E" w:rsidRDefault="003D622E" w:rsidP="001B4BC6">
      <w:pPr>
        <w:spacing w:after="0" w:line="240" w:lineRule="auto"/>
      </w:pPr>
      <w:r>
        <w:separator/>
      </w:r>
    </w:p>
  </w:endnote>
  <w:endnote w:type="continuationSeparator" w:id="1">
    <w:p w:rsidR="003D622E" w:rsidRDefault="003D622E" w:rsidP="001B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6" w:rsidRDefault="001B4BC6" w:rsidP="001B4BC6">
    <w:pPr>
      <w:pStyle w:val="Footer"/>
      <w:jc w:val="right"/>
    </w:pPr>
    <w:r w:rsidRPr="001B4BC6">
      <w:t>checkmyprivilege.com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2E" w:rsidRDefault="003D622E" w:rsidP="001B4BC6">
      <w:pPr>
        <w:spacing w:after="0" w:line="240" w:lineRule="auto"/>
      </w:pPr>
      <w:r>
        <w:separator/>
      </w:r>
    </w:p>
  </w:footnote>
  <w:footnote w:type="continuationSeparator" w:id="1">
    <w:p w:rsidR="003D622E" w:rsidRDefault="003D622E" w:rsidP="001B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1DE"/>
    <w:multiLevelType w:val="hybridMultilevel"/>
    <w:tmpl w:val="5774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D3961"/>
    <w:multiLevelType w:val="hybridMultilevel"/>
    <w:tmpl w:val="00A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B734C"/>
    <w:multiLevelType w:val="hybridMultilevel"/>
    <w:tmpl w:val="19E4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34AF5"/>
    <w:multiLevelType w:val="hybridMultilevel"/>
    <w:tmpl w:val="B68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A10B04"/>
    <w:rsid w:val="0017171A"/>
    <w:rsid w:val="001B4BC6"/>
    <w:rsid w:val="001B64D9"/>
    <w:rsid w:val="003D622E"/>
    <w:rsid w:val="008D2175"/>
    <w:rsid w:val="0098499F"/>
    <w:rsid w:val="00A10B04"/>
    <w:rsid w:val="00CB6FD0"/>
    <w:rsid w:val="00F36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99F"/>
    <w:pPr>
      <w:ind w:left="720"/>
      <w:contextualSpacing/>
    </w:pPr>
  </w:style>
  <w:style w:type="paragraph" w:styleId="Header">
    <w:name w:val="header"/>
    <w:basedOn w:val="Normal"/>
    <w:link w:val="HeaderChar"/>
    <w:uiPriority w:val="99"/>
    <w:semiHidden/>
    <w:unhideWhenUsed/>
    <w:rsid w:val="001B4B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BC6"/>
  </w:style>
  <w:style w:type="paragraph" w:styleId="Footer">
    <w:name w:val="footer"/>
    <w:basedOn w:val="Normal"/>
    <w:link w:val="FooterChar"/>
    <w:uiPriority w:val="99"/>
    <w:semiHidden/>
    <w:unhideWhenUsed/>
    <w:rsid w:val="001B4B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governmental project proposal template</dc:title>
  <dc:creator>checkmyprivilege.com</dc:creator>
  <cp:keywords>governmental project proposal template</cp:keywords>
  <cp:lastModifiedBy>user</cp:lastModifiedBy>
  <cp:revision>4</cp:revision>
  <dcterms:created xsi:type="dcterms:W3CDTF">2023-12-22T05:42:00Z</dcterms:created>
  <dcterms:modified xsi:type="dcterms:W3CDTF">2023-12-22T05:47:00Z</dcterms:modified>
</cp:coreProperties>
</file>