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71F39" w:rsidRDefault="00471F39">
      <w:pPr>
        <w:spacing w:line="0" w:lineRule="atLeast"/>
        <w:rPr>
          <w:b/>
          <w:color w:val="222222"/>
          <w:sz w:val="28"/>
        </w:rPr>
      </w:pPr>
    </w:p>
    <w:p w:rsidR="00471F39" w:rsidRDefault="00471F39">
      <w:pPr>
        <w:spacing w:line="0" w:lineRule="atLeast"/>
        <w:rPr>
          <w:b/>
          <w:color w:val="222222"/>
          <w:sz w:val="28"/>
        </w:rPr>
      </w:pPr>
    </w:p>
    <w:p w:rsidR="00471F39" w:rsidRDefault="00471F39">
      <w:pPr>
        <w:spacing w:line="0" w:lineRule="atLeast"/>
        <w:rPr>
          <w:b/>
          <w:color w:val="222222"/>
          <w:sz w:val="28"/>
        </w:rPr>
      </w:pPr>
    </w:p>
    <w:p w:rsidR="003F708A" w:rsidRDefault="00C24421" w:rsidP="00D95DC1">
      <w:pPr>
        <w:spacing w:line="0" w:lineRule="atLeast"/>
        <w:jc w:val="center"/>
        <w:rPr>
          <w:b/>
          <w:color w:val="222222"/>
          <w:sz w:val="28"/>
        </w:rPr>
      </w:pPr>
      <w:r>
        <w:rPr>
          <w:b/>
          <w:color w:val="222222"/>
          <w:sz w:val="28"/>
        </w:rPr>
        <w:t>Letter of Medical Necessity template</w:t>
      </w:r>
    </w:p>
    <w:p w:rsidR="003F708A" w:rsidRDefault="003F708A">
      <w:pPr>
        <w:spacing w:line="211" w:lineRule="exact"/>
        <w:rPr>
          <w:rFonts w:ascii="Times New Roman" w:eastAsia="Times New Roman" w:hAnsi="Times New Roman"/>
          <w:sz w:val="24"/>
        </w:rPr>
      </w:pPr>
    </w:p>
    <w:p w:rsidR="003F708A" w:rsidRDefault="00C24421">
      <w:pPr>
        <w:spacing w:line="262" w:lineRule="auto"/>
        <w:ind w:right="60"/>
        <w:rPr>
          <w:i/>
          <w:color w:val="404040"/>
          <w:sz w:val="22"/>
        </w:rPr>
      </w:pPr>
      <w:r>
        <w:rPr>
          <w:i/>
          <w:color w:val="404040"/>
          <w:sz w:val="22"/>
        </w:rPr>
        <w:t>Use of this document does not guarantee coverage for your patient. This document is intended to provide you with an example of the type of information that is typically required when providing a letter of medical necessity. The contents of your letter must be based on your medical judgment and align with the patient’s medical records. Content below contained in brackets is intended for guidance only, and should be replaced with appropriate patient-specific information before sending your customized letter to your patient’s insurance provider.</w:t>
      </w:r>
    </w:p>
    <w:p w:rsidR="003F708A" w:rsidRDefault="00471F39">
      <w:pPr>
        <w:spacing w:line="20" w:lineRule="exact"/>
        <w:rPr>
          <w:rFonts w:ascii="Times New Roman" w:eastAsia="Times New Roman" w:hAnsi="Times New Roman"/>
          <w:sz w:val="24"/>
        </w:rPr>
      </w:pPr>
      <w:r>
        <w:rPr>
          <w:i/>
          <w:noProof/>
          <w:color w:val="404040"/>
          <w:sz w:val="22"/>
        </w:rPr>
        <w:drawing>
          <wp:anchor distT="0" distB="0" distL="114300" distR="114300" simplePos="0" relativeHeight="251657728" behindDoc="1" locked="0" layoutInCell="1" allowOverlap="1">
            <wp:simplePos x="0" y="0"/>
            <wp:positionH relativeFrom="column">
              <wp:posOffset>-17780</wp:posOffset>
            </wp:positionH>
            <wp:positionV relativeFrom="paragraph">
              <wp:posOffset>120650</wp:posOffset>
            </wp:positionV>
            <wp:extent cx="5980430" cy="12065"/>
            <wp:effectExtent l="1905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5980430" cy="12065"/>
                    </a:xfrm>
                    <a:prstGeom prst="rect">
                      <a:avLst/>
                    </a:prstGeom>
                    <a:noFill/>
                  </pic:spPr>
                </pic:pic>
              </a:graphicData>
            </a:graphic>
          </wp:anchor>
        </w:drawing>
      </w:r>
    </w:p>
    <w:p w:rsidR="003F708A" w:rsidRDefault="003F708A">
      <w:pPr>
        <w:spacing w:line="200" w:lineRule="exact"/>
        <w:rPr>
          <w:rFonts w:ascii="Times New Roman" w:eastAsia="Times New Roman" w:hAnsi="Times New Roman"/>
          <w:sz w:val="24"/>
        </w:rPr>
      </w:pPr>
    </w:p>
    <w:p w:rsidR="003F708A" w:rsidRDefault="003F708A">
      <w:pPr>
        <w:spacing w:line="200" w:lineRule="exact"/>
        <w:rPr>
          <w:rFonts w:ascii="Times New Roman" w:eastAsia="Times New Roman" w:hAnsi="Times New Roman"/>
          <w:sz w:val="24"/>
        </w:rPr>
      </w:pPr>
    </w:p>
    <w:p w:rsidR="003F708A" w:rsidRDefault="003F708A">
      <w:pPr>
        <w:spacing w:line="200" w:lineRule="exact"/>
        <w:rPr>
          <w:rFonts w:ascii="Times New Roman" w:eastAsia="Times New Roman" w:hAnsi="Times New Roman"/>
          <w:sz w:val="24"/>
        </w:rPr>
      </w:pPr>
    </w:p>
    <w:p w:rsidR="003F708A" w:rsidRDefault="003F708A">
      <w:pPr>
        <w:spacing w:line="226" w:lineRule="exact"/>
        <w:rPr>
          <w:rFonts w:ascii="Times New Roman" w:eastAsia="Times New Roman" w:hAnsi="Times New Roman"/>
          <w:sz w:val="24"/>
        </w:rPr>
      </w:pPr>
    </w:p>
    <w:p w:rsidR="003F708A" w:rsidRDefault="00C24421">
      <w:pPr>
        <w:spacing w:line="0" w:lineRule="atLeast"/>
        <w:rPr>
          <w:sz w:val="22"/>
        </w:rPr>
      </w:pPr>
      <w:r>
        <w:rPr>
          <w:sz w:val="22"/>
        </w:rPr>
        <w:t>[</w:t>
      </w:r>
      <w:r w:rsidRPr="00C24421">
        <w:rPr>
          <w:sz w:val="22"/>
          <w:shd w:val="clear" w:color="auto" w:fill="DDD9C3" w:themeFill="background2" w:themeFillShade="E6"/>
        </w:rPr>
        <w:t>Payer name</w:t>
      </w:r>
      <w:r>
        <w:rPr>
          <w:sz w:val="22"/>
        </w:rPr>
        <w:t>]</w:t>
      </w:r>
    </w:p>
    <w:p w:rsidR="003F708A" w:rsidRDefault="003F708A">
      <w:pPr>
        <w:spacing w:line="16" w:lineRule="exact"/>
        <w:rPr>
          <w:rFonts w:ascii="Times New Roman" w:eastAsia="Times New Roman" w:hAnsi="Times New Roman"/>
          <w:sz w:val="24"/>
        </w:rPr>
      </w:pPr>
    </w:p>
    <w:p w:rsidR="003F708A" w:rsidRDefault="00C24421">
      <w:pPr>
        <w:spacing w:line="0" w:lineRule="atLeast"/>
        <w:rPr>
          <w:sz w:val="22"/>
        </w:rPr>
      </w:pPr>
      <w:r>
        <w:rPr>
          <w:sz w:val="22"/>
        </w:rPr>
        <w:t>[</w:t>
      </w:r>
      <w:r w:rsidRPr="00C24421">
        <w:rPr>
          <w:sz w:val="22"/>
          <w:shd w:val="clear" w:color="auto" w:fill="DDD9C3" w:themeFill="background2" w:themeFillShade="E6"/>
        </w:rPr>
        <w:t>Payer address</w:t>
      </w:r>
      <w:r>
        <w:rPr>
          <w:sz w:val="22"/>
        </w:rPr>
        <w:t>]</w:t>
      </w:r>
    </w:p>
    <w:p w:rsidR="003F708A" w:rsidRDefault="00C24421">
      <w:pPr>
        <w:spacing w:line="0" w:lineRule="atLeast"/>
        <w:rPr>
          <w:sz w:val="22"/>
        </w:rPr>
      </w:pPr>
      <w:r>
        <w:rPr>
          <w:sz w:val="22"/>
        </w:rPr>
        <w:t>[</w:t>
      </w:r>
      <w:r w:rsidRPr="00C24421">
        <w:rPr>
          <w:sz w:val="22"/>
          <w:shd w:val="clear" w:color="auto" w:fill="DDD9C3" w:themeFill="background2" w:themeFillShade="E6"/>
        </w:rPr>
        <w:t>Payer fax, if needed</w:t>
      </w:r>
      <w:r>
        <w:rPr>
          <w:sz w:val="22"/>
        </w:rPr>
        <w:t>]</w:t>
      </w:r>
    </w:p>
    <w:p w:rsidR="003F708A" w:rsidRDefault="003F708A">
      <w:pPr>
        <w:spacing w:line="253" w:lineRule="exact"/>
        <w:rPr>
          <w:rFonts w:ascii="Times New Roman" w:eastAsia="Times New Roman" w:hAnsi="Times New Roman"/>
          <w:sz w:val="24"/>
        </w:rPr>
      </w:pPr>
    </w:p>
    <w:p w:rsidR="003F708A" w:rsidRDefault="00C24421">
      <w:pPr>
        <w:spacing w:line="0" w:lineRule="atLeast"/>
        <w:rPr>
          <w:sz w:val="22"/>
        </w:rPr>
      </w:pPr>
      <w:r>
        <w:rPr>
          <w:sz w:val="22"/>
        </w:rPr>
        <w:t>Member name: [</w:t>
      </w:r>
      <w:r w:rsidRPr="00C24421">
        <w:rPr>
          <w:sz w:val="22"/>
          <w:shd w:val="clear" w:color="auto" w:fill="DDD9C3" w:themeFill="background2" w:themeFillShade="E6"/>
        </w:rPr>
        <w:t>Name</w:t>
      </w:r>
      <w:r>
        <w:rPr>
          <w:sz w:val="22"/>
        </w:rPr>
        <w:t>]</w:t>
      </w:r>
    </w:p>
    <w:p w:rsidR="003F708A" w:rsidRDefault="003F708A">
      <w:pPr>
        <w:spacing w:line="12" w:lineRule="exact"/>
        <w:rPr>
          <w:rFonts w:ascii="Times New Roman" w:eastAsia="Times New Roman" w:hAnsi="Times New Roman"/>
          <w:sz w:val="24"/>
        </w:rPr>
      </w:pPr>
    </w:p>
    <w:p w:rsidR="003F708A" w:rsidRDefault="00C24421">
      <w:pPr>
        <w:spacing w:line="0" w:lineRule="atLeast"/>
        <w:rPr>
          <w:sz w:val="22"/>
        </w:rPr>
      </w:pPr>
      <w:r>
        <w:rPr>
          <w:sz w:val="22"/>
        </w:rPr>
        <w:t>Member date of birth: [</w:t>
      </w:r>
      <w:r w:rsidRPr="00C24421">
        <w:rPr>
          <w:sz w:val="22"/>
          <w:shd w:val="clear" w:color="auto" w:fill="DDD9C3" w:themeFill="background2" w:themeFillShade="E6"/>
        </w:rPr>
        <w:t>MM/DD/YYYY</w:t>
      </w:r>
      <w:r>
        <w:rPr>
          <w:sz w:val="22"/>
        </w:rPr>
        <w:t>]</w:t>
      </w:r>
    </w:p>
    <w:p w:rsidR="003F708A" w:rsidRDefault="00C24421">
      <w:pPr>
        <w:spacing w:line="0" w:lineRule="atLeast"/>
        <w:rPr>
          <w:sz w:val="22"/>
        </w:rPr>
      </w:pPr>
      <w:r>
        <w:rPr>
          <w:sz w:val="22"/>
        </w:rPr>
        <w:t>Subscriber number: [</w:t>
      </w:r>
      <w:r w:rsidRPr="00C24421">
        <w:rPr>
          <w:sz w:val="22"/>
          <w:shd w:val="clear" w:color="auto" w:fill="DDD9C3" w:themeFill="background2" w:themeFillShade="E6"/>
        </w:rPr>
        <w:t>Subscriber number</w:t>
      </w:r>
      <w:r>
        <w:rPr>
          <w:sz w:val="22"/>
        </w:rPr>
        <w:t>]</w:t>
      </w:r>
    </w:p>
    <w:p w:rsidR="003F708A" w:rsidRDefault="00C24421">
      <w:pPr>
        <w:spacing w:line="0" w:lineRule="atLeast"/>
        <w:rPr>
          <w:sz w:val="22"/>
        </w:rPr>
      </w:pPr>
      <w:r>
        <w:rPr>
          <w:sz w:val="22"/>
        </w:rPr>
        <w:t>Group number: [</w:t>
      </w:r>
      <w:r w:rsidRPr="00C24421">
        <w:rPr>
          <w:sz w:val="22"/>
          <w:shd w:val="clear" w:color="auto" w:fill="DDD9C3" w:themeFill="background2" w:themeFillShade="E6"/>
        </w:rPr>
        <w:t>Group number</w:t>
      </w:r>
      <w:r>
        <w:rPr>
          <w:sz w:val="22"/>
        </w:rPr>
        <w:t>]</w:t>
      </w:r>
    </w:p>
    <w:p w:rsidR="003F708A" w:rsidRDefault="00C24421">
      <w:pPr>
        <w:spacing w:line="0" w:lineRule="atLeast"/>
        <w:rPr>
          <w:sz w:val="22"/>
        </w:rPr>
      </w:pPr>
      <w:r>
        <w:rPr>
          <w:sz w:val="22"/>
        </w:rPr>
        <w:t>Request for approval of BRUKINSA (</w:t>
      </w:r>
      <w:proofErr w:type="spellStart"/>
      <w:r>
        <w:rPr>
          <w:sz w:val="22"/>
        </w:rPr>
        <w:t>zanubrutinib</w:t>
      </w:r>
      <w:proofErr w:type="spellEnd"/>
      <w:r>
        <w:rPr>
          <w:sz w:val="22"/>
        </w:rPr>
        <w:t>)</w:t>
      </w:r>
    </w:p>
    <w:p w:rsidR="003F708A" w:rsidRDefault="003F708A">
      <w:pPr>
        <w:spacing w:line="253" w:lineRule="exact"/>
        <w:rPr>
          <w:rFonts w:ascii="Times New Roman" w:eastAsia="Times New Roman" w:hAnsi="Times New Roman"/>
          <w:sz w:val="24"/>
        </w:rPr>
      </w:pPr>
    </w:p>
    <w:p w:rsidR="003F708A" w:rsidRDefault="00C24421">
      <w:pPr>
        <w:spacing w:line="0" w:lineRule="atLeast"/>
        <w:rPr>
          <w:sz w:val="22"/>
        </w:rPr>
      </w:pPr>
      <w:r>
        <w:rPr>
          <w:sz w:val="22"/>
        </w:rPr>
        <w:t>Dear [</w:t>
      </w:r>
      <w:r w:rsidRPr="00C24421">
        <w:rPr>
          <w:sz w:val="22"/>
          <w:shd w:val="clear" w:color="auto" w:fill="DDD9C3" w:themeFill="background2" w:themeFillShade="E6"/>
        </w:rPr>
        <w:t>Medical Reviewer name</w:t>
      </w:r>
      <w:r>
        <w:rPr>
          <w:sz w:val="22"/>
        </w:rPr>
        <w:t>],</w:t>
      </w:r>
    </w:p>
    <w:p w:rsidR="003F708A" w:rsidRDefault="003F708A">
      <w:pPr>
        <w:spacing w:line="269" w:lineRule="exact"/>
        <w:rPr>
          <w:rFonts w:ascii="Times New Roman" w:eastAsia="Times New Roman" w:hAnsi="Times New Roman"/>
          <w:sz w:val="24"/>
        </w:rPr>
      </w:pPr>
    </w:p>
    <w:p w:rsidR="003F708A" w:rsidRDefault="00C24421">
      <w:pPr>
        <w:spacing w:line="247" w:lineRule="auto"/>
        <w:ind w:right="1180"/>
        <w:rPr>
          <w:sz w:val="22"/>
        </w:rPr>
      </w:pPr>
      <w:r>
        <w:rPr>
          <w:sz w:val="22"/>
        </w:rPr>
        <w:t>I am writing to [</w:t>
      </w:r>
      <w:r w:rsidRPr="00C24421">
        <w:rPr>
          <w:sz w:val="22"/>
          <w:shd w:val="clear" w:color="auto" w:fill="DDD9C3" w:themeFill="background2" w:themeFillShade="E6"/>
        </w:rPr>
        <w:t>request prior authorization/document medical necessity</w:t>
      </w:r>
      <w:r>
        <w:rPr>
          <w:sz w:val="22"/>
        </w:rPr>
        <w:t>] for my patient, [</w:t>
      </w:r>
      <w:r w:rsidRPr="00C24421">
        <w:rPr>
          <w:sz w:val="22"/>
          <w:shd w:val="clear" w:color="auto" w:fill="DDD9C3" w:themeFill="background2" w:themeFillShade="E6"/>
        </w:rPr>
        <w:t>Patient name</w:t>
      </w:r>
      <w:r>
        <w:rPr>
          <w:sz w:val="22"/>
        </w:rPr>
        <w:t>]. I have prescribed BRUKINSA as a treatment for [add diagnosis, ICD-10 code, and description]. This letter provides details of the patient’s medical history and rationale for treatment.</w:t>
      </w:r>
    </w:p>
    <w:p w:rsidR="003F708A" w:rsidRDefault="003F708A">
      <w:pPr>
        <w:spacing w:line="238" w:lineRule="exact"/>
        <w:rPr>
          <w:rFonts w:ascii="Times New Roman" w:eastAsia="Times New Roman" w:hAnsi="Times New Roman"/>
          <w:sz w:val="24"/>
        </w:rPr>
      </w:pPr>
    </w:p>
    <w:p w:rsidR="003F708A" w:rsidRDefault="00C24421">
      <w:pPr>
        <w:spacing w:line="0" w:lineRule="atLeast"/>
        <w:rPr>
          <w:sz w:val="22"/>
        </w:rPr>
      </w:pPr>
      <w:r>
        <w:rPr>
          <w:sz w:val="22"/>
        </w:rPr>
        <w:t>Patient’s medical history:</w:t>
      </w:r>
    </w:p>
    <w:p w:rsidR="003F708A" w:rsidRDefault="003F708A">
      <w:pPr>
        <w:spacing w:line="16" w:lineRule="exact"/>
        <w:rPr>
          <w:rFonts w:ascii="Times New Roman" w:eastAsia="Times New Roman" w:hAnsi="Times New Roman"/>
          <w:sz w:val="24"/>
        </w:rPr>
      </w:pPr>
    </w:p>
    <w:p w:rsidR="003F708A" w:rsidRDefault="00C24421">
      <w:pPr>
        <w:spacing w:line="248" w:lineRule="auto"/>
        <w:ind w:right="660"/>
        <w:rPr>
          <w:sz w:val="22"/>
        </w:rPr>
      </w:pPr>
      <w:r>
        <w:rPr>
          <w:sz w:val="22"/>
        </w:rPr>
        <w:t>[</w:t>
      </w:r>
      <w:r w:rsidRPr="00C24421">
        <w:rPr>
          <w:sz w:val="22"/>
          <w:shd w:val="clear" w:color="auto" w:fill="DDD9C3" w:themeFill="background2" w:themeFillShade="E6"/>
        </w:rPr>
        <w:t>Provide brief clinical description of patient, rationale for using BRUKINSA, and treatment history. List all current and past therapies</w:t>
      </w:r>
      <w:r>
        <w:rPr>
          <w:sz w:val="22"/>
        </w:rPr>
        <w:t>.]</w:t>
      </w:r>
    </w:p>
    <w:p w:rsidR="003F708A" w:rsidRDefault="003F708A">
      <w:pPr>
        <w:spacing w:line="235" w:lineRule="exact"/>
        <w:rPr>
          <w:rFonts w:ascii="Times New Roman" w:eastAsia="Times New Roman" w:hAnsi="Times New Roman"/>
          <w:sz w:val="24"/>
        </w:rPr>
      </w:pPr>
    </w:p>
    <w:p w:rsidR="003F708A" w:rsidRDefault="00C24421">
      <w:pPr>
        <w:spacing w:line="0" w:lineRule="atLeast"/>
        <w:rPr>
          <w:sz w:val="22"/>
        </w:rPr>
      </w:pPr>
      <w:r>
        <w:rPr>
          <w:sz w:val="22"/>
        </w:rPr>
        <w:t>Thank you for your consideration of this request. I look forward to your prompt review.</w:t>
      </w:r>
    </w:p>
    <w:p w:rsidR="003F708A" w:rsidRDefault="003F708A">
      <w:pPr>
        <w:spacing w:line="269" w:lineRule="exact"/>
        <w:rPr>
          <w:rFonts w:ascii="Times New Roman" w:eastAsia="Times New Roman" w:hAnsi="Times New Roman"/>
          <w:sz w:val="24"/>
        </w:rPr>
      </w:pPr>
    </w:p>
    <w:p w:rsidR="003F708A" w:rsidRDefault="00C24421">
      <w:pPr>
        <w:spacing w:line="0" w:lineRule="atLeast"/>
        <w:rPr>
          <w:sz w:val="22"/>
        </w:rPr>
      </w:pPr>
      <w:r>
        <w:rPr>
          <w:sz w:val="22"/>
        </w:rPr>
        <w:t>Sincerely,</w:t>
      </w:r>
    </w:p>
    <w:p w:rsidR="003F708A" w:rsidRDefault="003F708A">
      <w:pPr>
        <w:spacing w:line="264" w:lineRule="exact"/>
        <w:rPr>
          <w:rFonts w:ascii="Times New Roman" w:eastAsia="Times New Roman" w:hAnsi="Times New Roman"/>
          <w:sz w:val="24"/>
        </w:rPr>
      </w:pPr>
    </w:p>
    <w:p w:rsidR="003F708A" w:rsidRDefault="00C24421">
      <w:pPr>
        <w:spacing w:line="0" w:lineRule="atLeast"/>
        <w:rPr>
          <w:sz w:val="22"/>
        </w:rPr>
      </w:pPr>
      <w:r>
        <w:rPr>
          <w:sz w:val="22"/>
        </w:rPr>
        <w:t>[</w:t>
      </w:r>
      <w:r w:rsidRPr="00C24421">
        <w:rPr>
          <w:sz w:val="22"/>
          <w:shd w:val="clear" w:color="auto" w:fill="DDD9C3" w:themeFill="background2" w:themeFillShade="E6"/>
        </w:rPr>
        <w:t>Physician signature</w:t>
      </w:r>
      <w:r>
        <w:rPr>
          <w:sz w:val="22"/>
        </w:rPr>
        <w:t>]</w:t>
      </w:r>
    </w:p>
    <w:p w:rsidR="003F708A" w:rsidRDefault="003F708A">
      <w:pPr>
        <w:spacing w:line="16" w:lineRule="exact"/>
        <w:rPr>
          <w:rFonts w:ascii="Times New Roman" w:eastAsia="Times New Roman" w:hAnsi="Times New Roman"/>
          <w:sz w:val="24"/>
        </w:rPr>
      </w:pPr>
    </w:p>
    <w:p w:rsidR="003F708A" w:rsidRDefault="00C24421">
      <w:pPr>
        <w:spacing w:line="0" w:lineRule="atLeast"/>
        <w:rPr>
          <w:sz w:val="22"/>
        </w:rPr>
      </w:pPr>
      <w:r>
        <w:rPr>
          <w:sz w:val="22"/>
        </w:rPr>
        <w:t>[</w:t>
      </w:r>
      <w:r w:rsidRPr="00C24421">
        <w:rPr>
          <w:sz w:val="22"/>
          <w:shd w:val="clear" w:color="auto" w:fill="DDD9C3" w:themeFill="background2" w:themeFillShade="E6"/>
        </w:rPr>
        <w:t>Physician name</w:t>
      </w:r>
      <w:r>
        <w:rPr>
          <w:sz w:val="22"/>
        </w:rPr>
        <w:t>]</w:t>
      </w:r>
    </w:p>
    <w:p w:rsidR="003F708A" w:rsidRDefault="003F708A">
      <w:pPr>
        <w:spacing w:line="253" w:lineRule="exact"/>
        <w:rPr>
          <w:rFonts w:ascii="Times New Roman" w:eastAsia="Times New Roman" w:hAnsi="Times New Roman"/>
          <w:sz w:val="24"/>
        </w:rPr>
      </w:pPr>
    </w:p>
    <w:p w:rsidR="003F708A" w:rsidRDefault="00C24421">
      <w:pPr>
        <w:spacing w:line="0" w:lineRule="atLeast"/>
        <w:rPr>
          <w:sz w:val="22"/>
        </w:rPr>
      </w:pPr>
      <w:r>
        <w:rPr>
          <w:sz w:val="22"/>
        </w:rPr>
        <w:t>Attachments for review: [</w:t>
      </w:r>
      <w:r w:rsidRPr="00C24421">
        <w:rPr>
          <w:sz w:val="22"/>
          <w:shd w:val="clear" w:color="auto" w:fill="DDD9C3" w:themeFill="background2" w:themeFillShade="E6"/>
        </w:rPr>
        <w:t>Add other supporting documentation, if applicable</w:t>
      </w:r>
      <w:r>
        <w:rPr>
          <w:sz w:val="22"/>
        </w:rPr>
        <w:t>.]</w:t>
      </w:r>
    </w:p>
    <w:p w:rsidR="003F708A" w:rsidRDefault="003F708A">
      <w:pPr>
        <w:spacing w:line="0" w:lineRule="atLeast"/>
        <w:rPr>
          <w:sz w:val="22"/>
        </w:rPr>
        <w:sectPr w:rsidR="003F708A">
          <w:pgSz w:w="12240" w:h="15840"/>
          <w:pgMar w:top="694" w:right="1440" w:bottom="178" w:left="1440" w:header="0" w:footer="0" w:gutter="0"/>
          <w:cols w:space="0" w:equalWidth="0">
            <w:col w:w="9360"/>
          </w:cols>
          <w:docGrid w:linePitch="360"/>
        </w:sectPr>
      </w:pPr>
    </w:p>
    <w:p w:rsidR="003F708A" w:rsidRDefault="003F708A">
      <w:pPr>
        <w:spacing w:line="200" w:lineRule="exact"/>
        <w:rPr>
          <w:rFonts w:ascii="Times New Roman" w:eastAsia="Times New Roman" w:hAnsi="Times New Roman"/>
          <w:sz w:val="24"/>
        </w:rPr>
      </w:pPr>
    </w:p>
    <w:p w:rsidR="003F708A" w:rsidRDefault="003F708A">
      <w:pPr>
        <w:spacing w:line="200" w:lineRule="exact"/>
        <w:rPr>
          <w:rFonts w:ascii="Times New Roman" w:eastAsia="Times New Roman" w:hAnsi="Times New Roman"/>
          <w:sz w:val="24"/>
        </w:rPr>
      </w:pPr>
    </w:p>
    <w:p w:rsidR="003F708A" w:rsidRDefault="003F708A">
      <w:pPr>
        <w:spacing w:line="200" w:lineRule="exact"/>
        <w:rPr>
          <w:rFonts w:ascii="Times New Roman" w:eastAsia="Times New Roman" w:hAnsi="Times New Roman"/>
          <w:sz w:val="24"/>
        </w:rPr>
      </w:pPr>
    </w:p>
    <w:p w:rsidR="003F708A" w:rsidRDefault="003F708A">
      <w:pPr>
        <w:spacing w:line="200" w:lineRule="exact"/>
        <w:rPr>
          <w:rFonts w:ascii="Times New Roman" w:eastAsia="Times New Roman" w:hAnsi="Times New Roman"/>
          <w:sz w:val="24"/>
        </w:rPr>
      </w:pPr>
    </w:p>
    <w:p w:rsidR="003F708A" w:rsidRDefault="003F708A">
      <w:pPr>
        <w:spacing w:line="200" w:lineRule="exact"/>
        <w:rPr>
          <w:rFonts w:ascii="Times New Roman" w:eastAsia="Times New Roman" w:hAnsi="Times New Roman"/>
          <w:sz w:val="24"/>
        </w:rPr>
      </w:pPr>
    </w:p>
    <w:p w:rsidR="003F708A" w:rsidRDefault="003F708A">
      <w:pPr>
        <w:spacing w:line="200" w:lineRule="exact"/>
        <w:rPr>
          <w:rFonts w:ascii="Times New Roman" w:eastAsia="Times New Roman" w:hAnsi="Times New Roman"/>
          <w:sz w:val="24"/>
        </w:rPr>
      </w:pPr>
    </w:p>
    <w:p w:rsidR="003F708A" w:rsidRDefault="003F708A">
      <w:pPr>
        <w:spacing w:line="200" w:lineRule="exact"/>
        <w:rPr>
          <w:rFonts w:ascii="Times New Roman" w:eastAsia="Times New Roman" w:hAnsi="Times New Roman"/>
          <w:sz w:val="24"/>
        </w:rPr>
      </w:pPr>
    </w:p>
    <w:p w:rsidR="003F708A" w:rsidRDefault="003F708A">
      <w:pPr>
        <w:spacing w:line="0" w:lineRule="atLeast"/>
        <w:rPr>
          <w:sz w:val="13"/>
        </w:rPr>
      </w:pPr>
    </w:p>
    <w:p w:rsidR="00D95DC1" w:rsidRDefault="00D95DC1">
      <w:pPr>
        <w:spacing w:line="0" w:lineRule="atLeast"/>
        <w:rPr>
          <w:sz w:val="13"/>
        </w:rPr>
      </w:pPr>
    </w:p>
    <w:p w:rsidR="00D95DC1" w:rsidRDefault="00D95DC1">
      <w:pPr>
        <w:spacing w:line="0" w:lineRule="atLeast"/>
        <w:rPr>
          <w:sz w:val="13"/>
        </w:rPr>
      </w:pPr>
    </w:p>
    <w:p w:rsidR="00D95DC1" w:rsidRDefault="00D95DC1">
      <w:pPr>
        <w:spacing w:line="0" w:lineRule="atLeast"/>
        <w:rPr>
          <w:sz w:val="13"/>
        </w:rPr>
      </w:pPr>
    </w:p>
    <w:p w:rsidR="00D95DC1" w:rsidRDefault="00D95DC1">
      <w:pPr>
        <w:spacing w:line="0" w:lineRule="atLeast"/>
        <w:rPr>
          <w:sz w:val="13"/>
        </w:rPr>
      </w:pPr>
    </w:p>
    <w:p w:rsidR="00145FE5" w:rsidRDefault="00145FE5">
      <w:pPr>
        <w:rPr>
          <w:sz w:val="13"/>
        </w:rPr>
      </w:pPr>
      <w:r>
        <w:rPr>
          <w:sz w:val="13"/>
        </w:rPr>
        <w:br w:type="page"/>
      </w:r>
    </w:p>
    <w:p w:rsidR="00D95DC1" w:rsidRPr="001A1778" w:rsidRDefault="00145FE5" w:rsidP="00145FE5">
      <w:pPr>
        <w:spacing w:line="0" w:lineRule="atLeast"/>
        <w:jc w:val="center"/>
        <w:rPr>
          <w:color w:val="F79646" w:themeColor="accent6"/>
          <w:sz w:val="24"/>
          <w:szCs w:val="24"/>
        </w:rPr>
      </w:pPr>
      <w:r w:rsidRPr="001A1778">
        <w:rPr>
          <w:b/>
          <w:color w:val="F79646" w:themeColor="accent6"/>
          <w:sz w:val="28"/>
        </w:rPr>
        <w:lastRenderedPageBreak/>
        <w:t>Letter of Medical Necessity (Sample)</w:t>
      </w:r>
    </w:p>
    <w:p w:rsidR="00145FE5" w:rsidRDefault="00145FE5">
      <w:pPr>
        <w:spacing w:line="0" w:lineRule="atLeast"/>
        <w:rPr>
          <w:sz w:val="24"/>
          <w:szCs w:val="24"/>
        </w:rPr>
      </w:pPr>
    </w:p>
    <w:p w:rsidR="00145FE5" w:rsidRPr="00145FE5" w:rsidRDefault="00145FE5" w:rsidP="00145FE5">
      <w:pPr>
        <w:pStyle w:val="NormalWeb"/>
        <w:rPr>
          <w:rFonts w:asciiTheme="minorHAnsi" w:hAnsiTheme="minorHAnsi" w:cstheme="minorHAnsi"/>
          <w:sz w:val="22"/>
          <w:szCs w:val="22"/>
        </w:rPr>
      </w:pPr>
      <w:r w:rsidRPr="00145FE5">
        <w:rPr>
          <w:rStyle w:val="Strong"/>
          <w:rFonts w:asciiTheme="minorHAnsi" w:hAnsiTheme="minorHAnsi" w:cstheme="minorHAnsi"/>
          <w:sz w:val="22"/>
          <w:szCs w:val="22"/>
        </w:rPr>
        <w:t>Harmony Health Insurance</w:t>
      </w:r>
      <w:r w:rsidRPr="00145FE5">
        <w:rPr>
          <w:rFonts w:asciiTheme="minorHAnsi" w:hAnsiTheme="minorHAnsi" w:cstheme="minorHAnsi"/>
          <w:sz w:val="22"/>
          <w:szCs w:val="22"/>
        </w:rPr>
        <w:br/>
        <w:t>1200 Westlake Benefits Boulevard</w:t>
      </w:r>
      <w:r w:rsidRPr="00145FE5">
        <w:rPr>
          <w:rFonts w:asciiTheme="minorHAnsi" w:hAnsiTheme="minorHAnsi" w:cstheme="minorHAnsi"/>
          <w:sz w:val="22"/>
          <w:szCs w:val="22"/>
        </w:rPr>
        <w:br/>
        <w:t>Chicago, IL 60606</w:t>
      </w:r>
      <w:r w:rsidRPr="00145FE5">
        <w:rPr>
          <w:rFonts w:asciiTheme="minorHAnsi" w:hAnsiTheme="minorHAnsi" w:cstheme="minorHAnsi"/>
          <w:sz w:val="22"/>
          <w:szCs w:val="22"/>
        </w:rPr>
        <w:br/>
        <w:t>Fax: (312) 555-4479</w:t>
      </w:r>
    </w:p>
    <w:p w:rsidR="00145FE5" w:rsidRPr="00145FE5" w:rsidRDefault="00145FE5" w:rsidP="00145FE5">
      <w:pPr>
        <w:pStyle w:val="NormalWeb"/>
        <w:rPr>
          <w:rFonts w:asciiTheme="minorHAnsi" w:hAnsiTheme="minorHAnsi" w:cstheme="minorHAnsi"/>
          <w:sz w:val="22"/>
          <w:szCs w:val="22"/>
        </w:rPr>
      </w:pPr>
      <w:r w:rsidRPr="00145FE5">
        <w:rPr>
          <w:rStyle w:val="Strong"/>
          <w:rFonts w:asciiTheme="minorHAnsi" w:hAnsiTheme="minorHAnsi" w:cstheme="minorHAnsi"/>
          <w:sz w:val="22"/>
          <w:szCs w:val="22"/>
        </w:rPr>
        <w:t>Member name:</w:t>
      </w:r>
      <w:r w:rsidRPr="00145FE5">
        <w:rPr>
          <w:rFonts w:asciiTheme="minorHAnsi" w:hAnsiTheme="minorHAnsi" w:cstheme="minorHAnsi"/>
          <w:sz w:val="22"/>
          <w:szCs w:val="22"/>
        </w:rPr>
        <w:t xml:space="preserve"> Robert L. Whitaker</w:t>
      </w:r>
      <w:r w:rsidRPr="00145FE5">
        <w:rPr>
          <w:rFonts w:asciiTheme="minorHAnsi" w:hAnsiTheme="minorHAnsi" w:cstheme="minorHAnsi"/>
          <w:sz w:val="22"/>
          <w:szCs w:val="22"/>
        </w:rPr>
        <w:br/>
      </w:r>
      <w:r w:rsidRPr="00145FE5">
        <w:rPr>
          <w:rStyle w:val="Strong"/>
          <w:rFonts w:asciiTheme="minorHAnsi" w:hAnsiTheme="minorHAnsi" w:cstheme="minorHAnsi"/>
          <w:sz w:val="22"/>
          <w:szCs w:val="22"/>
        </w:rPr>
        <w:t>Member date of birth:</w:t>
      </w:r>
      <w:r w:rsidRPr="00145FE5">
        <w:rPr>
          <w:rFonts w:asciiTheme="minorHAnsi" w:hAnsiTheme="minorHAnsi" w:cstheme="minorHAnsi"/>
          <w:sz w:val="22"/>
          <w:szCs w:val="22"/>
        </w:rPr>
        <w:t xml:space="preserve"> 03/18/1969</w:t>
      </w:r>
      <w:r w:rsidRPr="00145FE5">
        <w:rPr>
          <w:rFonts w:asciiTheme="minorHAnsi" w:hAnsiTheme="minorHAnsi" w:cstheme="minorHAnsi"/>
          <w:sz w:val="22"/>
          <w:szCs w:val="22"/>
        </w:rPr>
        <w:br/>
      </w:r>
      <w:r w:rsidRPr="00145FE5">
        <w:rPr>
          <w:rStyle w:val="Strong"/>
          <w:rFonts w:asciiTheme="minorHAnsi" w:hAnsiTheme="minorHAnsi" w:cstheme="minorHAnsi"/>
          <w:sz w:val="22"/>
          <w:szCs w:val="22"/>
        </w:rPr>
        <w:t>Subscriber number:</w:t>
      </w:r>
      <w:r w:rsidRPr="00145FE5">
        <w:rPr>
          <w:rFonts w:asciiTheme="minorHAnsi" w:hAnsiTheme="minorHAnsi" w:cstheme="minorHAnsi"/>
          <w:sz w:val="22"/>
          <w:szCs w:val="22"/>
        </w:rPr>
        <w:t xml:space="preserve"> HHI-98456321</w:t>
      </w:r>
      <w:r w:rsidRPr="00145FE5">
        <w:rPr>
          <w:rFonts w:asciiTheme="minorHAnsi" w:hAnsiTheme="minorHAnsi" w:cstheme="minorHAnsi"/>
          <w:sz w:val="22"/>
          <w:szCs w:val="22"/>
        </w:rPr>
        <w:br/>
      </w:r>
      <w:r w:rsidRPr="00145FE5">
        <w:rPr>
          <w:rStyle w:val="Strong"/>
          <w:rFonts w:asciiTheme="minorHAnsi" w:hAnsiTheme="minorHAnsi" w:cstheme="minorHAnsi"/>
          <w:sz w:val="22"/>
          <w:szCs w:val="22"/>
        </w:rPr>
        <w:t>Group number:</w:t>
      </w:r>
      <w:r w:rsidRPr="00145FE5">
        <w:rPr>
          <w:rFonts w:asciiTheme="minorHAnsi" w:hAnsiTheme="minorHAnsi" w:cstheme="minorHAnsi"/>
          <w:sz w:val="22"/>
          <w:szCs w:val="22"/>
        </w:rPr>
        <w:t xml:space="preserve"> GRP-772104</w:t>
      </w:r>
    </w:p>
    <w:p w:rsidR="00145FE5" w:rsidRPr="00145FE5" w:rsidRDefault="00145FE5" w:rsidP="00145FE5">
      <w:pPr>
        <w:pStyle w:val="NormalWeb"/>
        <w:rPr>
          <w:rFonts w:asciiTheme="minorHAnsi" w:hAnsiTheme="minorHAnsi" w:cstheme="minorHAnsi"/>
          <w:sz w:val="22"/>
          <w:szCs w:val="22"/>
        </w:rPr>
      </w:pPr>
      <w:r w:rsidRPr="00145FE5">
        <w:rPr>
          <w:rStyle w:val="Strong"/>
          <w:rFonts w:asciiTheme="minorHAnsi" w:hAnsiTheme="minorHAnsi" w:cstheme="minorHAnsi"/>
          <w:sz w:val="22"/>
          <w:szCs w:val="22"/>
        </w:rPr>
        <w:t>Request for approval of BRUKINSA (</w:t>
      </w:r>
      <w:proofErr w:type="spellStart"/>
      <w:r w:rsidRPr="00145FE5">
        <w:rPr>
          <w:rStyle w:val="Strong"/>
          <w:rFonts w:asciiTheme="minorHAnsi" w:hAnsiTheme="minorHAnsi" w:cstheme="minorHAnsi"/>
          <w:sz w:val="22"/>
          <w:szCs w:val="22"/>
        </w:rPr>
        <w:t>zanubrutinib</w:t>
      </w:r>
      <w:proofErr w:type="spellEnd"/>
      <w:r w:rsidRPr="00145FE5">
        <w:rPr>
          <w:rStyle w:val="Strong"/>
          <w:rFonts w:asciiTheme="minorHAnsi" w:hAnsiTheme="minorHAnsi" w:cstheme="minorHAnsi"/>
          <w:sz w:val="22"/>
          <w:szCs w:val="22"/>
        </w:rPr>
        <w:t>)</w:t>
      </w:r>
    </w:p>
    <w:p w:rsidR="00145FE5" w:rsidRPr="00145FE5" w:rsidRDefault="00145FE5" w:rsidP="00145FE5">
      <w:pPr>
        <w:pStyle w:val="NormalWeb"/>
        <w:rPr>
          <w:rFonts w:asciiTheme="minorHAnsi" w:hAnsiTheme="minorHAnsi" w:cstheme="minorHAnsi"/>
          <w:sz w:val="22"/>
          <w:szCs w:val="22"/>
        </w:rPr>
      </w:pPr>
      <w:r w:rsidRPr="00145FE5">
        <w:rPr>
          <w:rFonts w:asciiTheme="minorHAnsi" w:hAnsiTheme="minorHAnsi" w:cstheme="minorHAnsi"/>
          <w:sz w:val="22"/>
          <w:szCs w:val="22"/>
        </w:rPr>
        <w:t xml:space="preserve">Dear </w:t>
      </w:r>
      <w:r w:rsidRPr="00145FE5">
        <w:rPr>
          <w:rStyle w:val="Strong"/>
          <w:rFonts w:asciiTheme="minorHAnsi" w:hAnsiTheme="minorHAnsi" w:cstheme="minorHAnsi"/>
          <w:sz w:val="22"/>
          <w:szCs w:val="22"/>
        </w:rPr>
        <w:t>Dr. Emily Rosen</w:t>
      </w:r>
      <w:r w:rsidRPr="00145FE5">
        <w:rPr>
          <w:rFonts w:asciiTheme="minorHAnsi" w:hAnsiTheme="minorHAnsi" w:cstheme="minorHAnsi"/>
          <w:sz w:val="22"/>
          <w:szCs w:val="22"/>
        </w:rPr>
        <w:t>,</w:t>
      </w:r>
    </w:p>
    <w:p w:rsidR="00145FE5" w:rsidRPr="00145FE5" w:rsidRDefault="00145FE5" w:rsidP="00145FE5">
      <w:pPr>
        <w:pStyle w:val="NormalWeb"/>
        <w:rPr>
          <w:rFonts w:asciiTheme="minorHAnsi" w:hAnsiTheme="minorHAnsi" w:cstheme="minorHAnsi"/>
          <w:sz w:val="22"/>
          <w:szCs w:val="22"/>
        </w:rPr>
      </w:pPr>
      <w:r w:rsidRPr="00145FE5">
        <w:rPr>
          <w:rFonts w:asciiTheme="minorHAnsi" w:hAnsiTheme="minorHAnsi" w:cstheme="minorHAnsi"/>
          <w:sz w:val="22"/>
          <w:szCs w:val="22"/>
        </w:rPr>
        <w:t xml:space="preserve">I am writing to </w:t>
      </w:r>
      <w:r w:rsidRPr="00145FE5">
        <w:rPr>
          <w:rStyle w:val="Strong"/>
          <w:rFonts w:asciiTheme="minorHAnsi" w:hAnsiTheme="minorHAnsi" w:cstheme="minorHAnsi"/>
          <w:sz w:val="22"/>
          <w:szCs w:val="22"/>
        </w:rPr>
        <w:t>request prior authorization and document medical necessity</w:t>
      </w:r>
      <w:r w:rsidRPr="00145FE5">
        <w:rPr>
          <w:rFonts w:asciiTheme="minorHAnsi" w:hAnsiTheme="minorHAnsi" w:cstheme="minorHAnsi"/>
          <w:sz w:val="22"/>
          <w:szCs w:val="22"/>
        </w:rPr>
        <w:t xml:space="preserve"> for my patient, </w:t>
      </w:r>
      <w:r w:rsidRPr="00145FE5">
        <w:rPr>
          <w:rStyle w:val="Strong"/>
          <w:rFonts w:asciiTheme="minorHAnsi" w:hAnsiTheme="minorHAnsi" w:cstheme="minorHAnsi"/>
          <w:sz w:val="22"/>
          <w:szCs w:val="22"/>
        </w:rPr>
        <w:t>Robert L. Whitaker</w:t>
      </w:r>
      <w:r w:rsidRPr="00145FE5">
        <w:rPr>
          <w:rFonts w:asciiTheme="minorHAnsi" w:hAnsiTheme="minorHAnsi" w:cstheme="minorHAnsi"/>
          <w:sz w:val="22"/>
          <w:szCs w:val="22"/>
        </w:rPr>
        <w:t xml:space="preserve">. I have prescribed </w:t>
      </w:r>
      <w:r w:rsidRPr="00145FE5">
        <w:rPr>
          <w:rStyle w:val="Strong"/>
          <w:rFonts w:asciiTheme="minorHAnsi" w:hAnsiTheme="minorHAnsi" w:cstheme="minorHAnsi"/>
          <w:sz w:val="22"/>
          <w:szCs w:val="22"/>
        </w:rPr>
        <w:t>BRUKINSA (</w:t>
      </w:r>
      <w:proofErr w:type="spellStart"/>
      <w:r w:rsidRPr="00145FE5">
        <w:rPr>
          <w:rStyle w:val="Strong"/>
          <w:rFonts w:asciiTheme="minorHAnsi" w:hAnsiTheme="minorHAnsi" w:cstheme="minorHAnsi"/>
          <w:sz w:val="22"/>
          <w:szCs w:val="22"/>
        </w:rPr>
        <w:t>zanubrutinib</w:t>
      </w:r>
      <w:proofErr w:type="spellEnd"/>
      <w:r w:rsidRPr="00145FE5">
        <w:rPr>
          <w:rStyle w:val="Strong"/>
          <w:rFonts w:asciiTheme="minorHAnsi" w:hAnsiTheme="minorHAnsi" w:cstheme="minorHAnsi"/>
          <w:sz w:val="22"/>
          <w:szCs w:val="22"/>
        </w:rPr>
        <w:t>)</w:t>
      </w:r>
      <w:r w:rsidRPr="00145FE5">
        <w:rPr>
          <w:rFonts w:asciiTheme="minorHAnsi" w:hAnsiTheme="minorHAnsi" w:cstheme="minorHAnsi"/>
          <w:sz w:val="22"/>
          <w:szCs w:val="22"/>
        </w:rPr>
        <w:t xml:space="preserve"> as a treatment for </w:t>
      </w:r>
      <w:r w:rsidRPr="00145FE5">
        <w:rPr>
          <w:rStyle w:val="Strong"/>
          <w:rFonts w:asciiTheme="minorHAnsi" w:hAnsiTheme="minorHAnsi" w:cstheme="minorHAnsi"/>
          <w:sz w:val="22"/>
          <w:szCs w:val="22"/>
        </w:rPr>
        <w:t>Chronic Lymphocytic Leukemia (CLL), ICD-10 Code C91.10</w:t>
      </w:r>
      <w:r w:rsidRPr="00145FE5">
        <w:rPr>
          <w:rFonts w:asciiTheme="minorHAnsi" w:hAnsiTheme="minorHAnsi" w:cstheme="minorHAnsi"/>
          <w:sz w:val="22"/>
          <w:szCs w:val="22"/>
        </w:rPr>
        <w:t xml:space="preserve">, a malignancy of mature B lymphocytes characterized by progressive </w:t>
      </w:r>
      <w:proofErr w:type="spellStart"/>
      <w:r w:rsidRPr="00145FE5">
        <w:rPr>
          <w:rFonts w:asciiTheme="minorHAnsi" w:hAnsiTheme="minorHAnsi" w:cstheme="minorHAnsi"/>
          <w:sz w:val="22"/>
          <w:szCs w:val="22"/>
        </w:rPr>
        <w:t>lymphocytosis</w:t>
      </w:r>
      <w:proofErr w:type="spellEnd"/>
      <w:r w:rsidRPr="00145FE5">
        <w:rPr>
          <w:rFonts w:asciiTheme="minorHAnsi" w:hAnsiTheme="minorHAnsi" w:cstheme="minorHAnsi"/>
          <w:sz w:val="22"/>
          <w:szCs w:val="22"/>
        </w:rPr>
        <w:t xml:space="preserve"> and immune dysfunction. This letter provides details of the patient’s medical history and the clinical rationale for this treatment.</w:t>
      </w:r>
    </w:p>
    <w:p w:rsidR="00145FE5" w:rsidRPr="00145FE5" w:rsidRDefault="00145FE5" w:rsidP="00145FE5">
      <w:pPr>
        <w:pStyle w:val="NormalWeb"/>
        <w:rPr>
          <w:rFonts w:asciiTheme="minorHAnsi" w:hAnsiTheme="minorHAnsi" w:cstheme="minorHAnsi"/>
          <w:sz w:val="22"/>
          <w:szCs w:val="22"/>
        </w:rPr>
      </w:pPr>
      <w:r w:rsidRPr="00145FE5">
        <w:rPr>
          <w:rStyle w:val="Strong"/>
          <w:rFonts w:asciiTheme="minorHAnsi" w:hAnsiTheme="minorHAnsi" w:cstheme="minorHAnsi"/>
          <w:sz w:val="22"/>
          <w:szCs w:val="22"/>
        </w:rPr>
        <w:t>Patient’s medical history:</w:t>
      </w:r>
    </w:p>
    <w:p w:rsidR="00145FE5" w:rsidRPr="00145FE5" w:rsidRDefault="00145FE5" w:rsidP="00145FE5">
      <w:pPr>
        <w:pStyle w:val="NormalWeb"/>
        <w:rPr>
          <w:rFonts w:asciiTheme="minorHAnsi" w:hAnsiTheme="minorHAnsi" w:cstheme="minorHAnsi"/>
          <w:sz w:val="22"/>
          <w:szCs w:val="22"/>
        </w:rPr>
      </w:pPr>
      <w:r w:rsidRPr="00145FE5">
        <w:rPr>
          <w:rFonts w:asciiTheme="minorHAnsi" w:hAnsiTheme="minorHAnsi" w:cstheme="minorHAnsi"/>
          <w:sz w:val="22"/>
          <w:szCs w:val="22"/>
        </w:rPr>
        <w:t xml:space="preserve">Mr. Whitaker is a 56-year-old male with a confirmed diagnosis of Chronic Lymphocytic Leukemia, initially diagnosed in February 2049. He has experienced progressive disease marked by increasing </w:t>
      </w:r>
      <w:proofErr w:type="spellStart"/>
      <w:r w:rsidRPr="00145FE5">
        <w:rPr>
          <w:rFonts w:asciiTheme="minorHAnsi" w:hAnsiTheme="minorHAnsi" w:cstheme="minorHAnsi"/>
          <w:sz w:val="22"/>
          <w:szCs w:val="22"/>
        </w:rPr>
        <w:t>lymphadenopathy</w:t>
      </w:r>
      <w:proofErr w:type="spellEnd"/>
      <w:r w:rsidRPr="00145FE5">
        <w:rPr>
          <w:rFonts w:asciiTheme="minorHAnsi" w:hAnsiTheme="minorHAnsi" w:cstheme="minorHAnsi"/>
          <w:sz w:val="22"/>
          <w:szCs w:val="22"/>
        </w:rPr>
        <w:t>, fatigue, and declining hematologic parameters.</w:t>
      </w:r>
    </w:p>
    <w:p w:rsidR="00145FE5" w:rsidRPr="00145FE5" w:rsidRDefault="00145FE5" w:rsidP="00145FE5">
      <w:pPr>
        <w:pStyle w:val="NormalWeb"/>
        <w:rPr>
          <w:rFonts w:asciiTheme="minorHAnsi" w:hAnsiTheme="minorHAnsi" w:cstheme="minorHAnsi"/>
          <w:sz w:val="22"/>
          <w:szCs w:val="22"/>
        </w:rPr>
      </w:pPr>
      <w:r w:rsidRPr="00145FE5">
        <w:rPr>
          <w:rFonts w:asciiTheme="minorHAnsi" w:hAnsiTheme="minorHAnsi" w:cstheme="minorHAnsi"/>
          <w:sz w:val="22"/>
          <w:szCs w:val="22"/>
        </w:rPr>
        <w:t xml:space="preserve">The patient previously underwent treatment with </w:t>
      </w:r>
      <w:proofErr w:type="spellStart"/>
      <w:r w:rsidRPr="00145FE5">
        <w:rPr>
          <w:rStyle w:val="Strong"/>
          <w:rFonts w:asciiTheme="minorHAnsi" w:hAnsiTheme="minorHAnsi" w:cstheme="minorHAnsi"/>
          <w:sz w:val="22"/>
          <w:szCs w:val="22"/>
        </w:rPr>
        <w:t>ibrutinib</w:t>
      </w:r>
      <w:proofErr w:type="spellEnd"/>
      <w:r w:rsidRPr="00145FE5">
        <w:rPr>
          <w:rFonts w:asciiTheme="minorHAnsi" w:hAnsiTheme="minorHAnsi" w:cstheme="minorHAnsi"/>
          <w:sz w:val="22"/>
          <w:szCs w:val="22"/>
        </w:rPr>
        <w:t xml:space="preserve">, which was discontinued due to intolerance and adverse effects, including persistent </w:t>
      </w:r>
      <w:proofErr w:type="spellStart"/>
      <w:r w:rsidRPr="00145FE5">
        <w:rPr>
          <w:rFonts w:asciiTheme="minorHAnsi" w:hAnsiTheme="minorHAnsi" w:cstheme="minorHAnsi"/>
          <w:sz w:val="22"/>
          <w:szCs w:val="22"/>
        </w:rPr>
        <w:t>atrial</w:t>
      </w:r>
      <w:proofErr w:type="spellEnd"/>
      <w:r w:rsidRPr="00145FE5">
        <w:rPr>
          <w:rFonts w:asciiTheme="minorHAnsi" w:hAnsiTheme="minorHAnsi" w:cstheme="minorHAnsi"/>
          <w:sz w:val="22"/>
          <w:szCs w:val="22"/>
        </w:rPr>
        <w:t xml:space="preserve"> fibrillation and hypertension. He was subsequently treated with </w:t>
      </w:r>
      <w:proofErr w:type="spellStart"/>
      <w:r w:rsidRPr="00145FE5">
        <w:rPr>
          <w:rStyle w:val="Strong"/>
          <w:rFonts w:asciiTheme="minorHAnsi" w:hAnsiTheme="minorHAnsi" w:cstheme="minorHAnsi"/>
          <w:sz w:val="22"/>
          <w:szCs w:val="22"/>
        </w:rPr>
        <w:t>rituximab</w:t>
      </w:r>
      <w:proofErr w:type="spellEnd"/>
      <w:r w:rsidRPr="00145FE5">
        <w:rPr>
          <w:rStyle w:val="Strong"/>
          <w:rFonts w:asciiTheme="minorHAnsi" w:hAnsiTheme="minorHAnsi" w:cstheme="minorHAnsi"/>
          <w:sz w:val="22"/>
          <w:szCs w:val="22"/>
        </w:rPr>
        <w:t>-based therapy</w:t>
      </w:r>
      <w:r w:rsidRPr="00145FE5">
        <w:rPr>
          <w:rFonts w:asciiTheme="minorHAnsi" w:hAnsiTheme="minorHAnsi" w:cstheme="minorHAnsi"/>
          <w:sz w:val="22"/>
          <w:szCs w:val="22"/>
        </w:rPr>
        <w:t>, which resulted in only a partial and short-lived response.</w:t>
      </w:r>
    </w:p>
    <w:p w:rsidR="00145FE5" w:rsidRPr="00145FE5" w:rsidRDefault="00145FE5" w:rsidP="00145FE5">
      <w:pPr>
        <w:pStyle w:val="NormalWeb"/>
        <w:rPr>
          <w:rFonts w:asciiTheme="minorHAnsi" w:hAnsiTheme="minorHAnsi" w:cstheme="minorHAnsi"/>
          <w:sz w:val="22"/>
          <w:szCs w:val="22"/>
        </w:rPr>
      </w:pPr>
      <w:r w:rsidRPr="00145FE5">
        <w:rPr>
          <w:rFonts w:asciiTheme="minorHAnsi" w:hAnsiTheme="minorHAnsi" w:cstheme="minorHAnsi"/>
          <w:sz w:val="22"/>
          <w:szCs w:val="22"/>
        </w:rPr>
        <w:t>Given the patient’s disease progression and prior intolerance to first-line therapies, BRUKINSA was selected due to its demonstrated efficacy in CLL and its more favorable cardiovascular safety profile. Initiation of BRUKINSA is medically necessary to control disease progression, reduce symptom burden, and improve overall clinical outcomes.</w:t>
      </w:r>
    </w:p>
    <w:p w:rsidR="00145FE5" w:rsidRPr="00145FE5" w:rsidRDefault="00145FE5" w:rsidP="00145FE5">
      <w:pPr>
        <w:pStyle w:val="NormalWeb"/>
        <w:rPr>
          <w:rFonts w:asciiTheme="minorHAnsi" w:hAnsiTheme="minorHAnsi" w:cstheme="minorHAnsi"/>
          <w:sz w:val="22"/>
          <w:szCs w:val="22"/>
        </w:rPr>
      </w:pPr>
      <w:r w:rsidRPr="00145FE5">
        <w:rPr>
          <w:rFonts w:asciiTheme="minorHAnsi" w:hAnsiTheme="minorHAnsi" w:cstheme="minorHAnsi"/>
          <w:sz w:val="22"/>
          <w:szCs w:val="22"/>
        </w:rPr>
        <w:t>Thank you for your consideration of this request. I look forward to your prompt review and determination.</w:t>
      </w:r>
    </w:p>
    <w:p w:rsidR="00145FE5" w:rsidRPr="00145FE5" w:rsidRDefault="00145FE5" w:rsidP="00145FE5">
      <w:pPr>
        <w:pStyle w:val="NormalWeb"/>
        <w:rPr>
          <w:rFonts w:asciiTheme="minorHAnsi" w:hAnsiTheme="minorHAnsi" w:cstheme="minorHAnsi"/>
          <w:sz w:val="22"/>
          <w:szCs w:val="22"/>
        </w:rPr>
      </w:pPr>
      <w:r w:rsidRPr="00145FE5">
        <w:rPr>
          <w:rFonts w:asciiTheme="minorHAnsi" w:hAnsiTheme="minorHAnsi" w:cstheme="minorHAnsi"/>
          <w:sz w:val="22"/>
          <w:szCs w:val="22"/>
        </w:rPr>
        <w:t>Sincerely,</w:t>
      </w:r>
    </w:p>
    <w:p w:rsidR="00145FE5" w:rsidRPr="00145FE5" w:rsidRDefault="00145FE5" w:rsidP="00145FE5">
      <w:pPr>
        <w:pStyle w:val="NormalWeb"/>
        <w:rPr>
          <w:rFonts w:asciiTheme="minorHAnsi" w:hAnsiTheme="minorHAnsi" w:cstheme="minorHAnsi"/>
          <w:sz w:val="22"/>
          <w:szCs w:val="22"/>
        </w:rPr>
      </w:pPr>
      <w:r w:rsidRPr="00145FE5">
        <w:rPr>
          <w:rStyle w:val="Strong"/>
          <w:rFonts w:asciiTheme="minorHAnsi" w:hAnsiTheme="minorHAnsi" w:cstheme="minorHAnsi"/>
          <w:sz w:val="22"/>
          <w:szCs w:val="22"/>
        </w:rPr>
        <w:t>______________________________</w:t>
      </w:r>
      <w:r w:rsidRPr="00145FE5">
        <w:rPr>
          <w:rFonts w:asciiTheme="minorHAnsi" w:hAnsiTheme="minorHAnsi" w:cstheme="minorHAnsi"/>
          <w:sz w:val="22"/>
          <w:szCs w:val="22"/>
        </w:rPr>
        <w:br/>
      </w:r>
      <w:r w:rsidRPr="00145FE5">
        <w:rPr>
          <w:rStyle w:val="Strong"/>
          <w:rFonts w:asciiTheme="minorHAnsi" w:hAnsiTheme="minorHAnsi" w:cstheme="minorHAnsi"/>
          <w:sz w:val="22"/>
          <w:szCs w:val="22"/>
        </w:rPr>
        <w:t>Dr. Jonathan P. Meyers, MD, PhD</w:t>
      </w:r>
      <w:r w:rsidRPr="00145FE5">
        <w:rPr>
          <w:rFonts w:asciiTheme="minorHAnsi" w:hAnsiTheme="minorHAnsi" w:cstheme="minorHAnsi"/>
          <w:sz w:val="22"/>
          <w:szCs w:val="22"/>
        </w:rPr>
        <w:br/>
        <w:t>Board-Certified Hematologist &amp; Oncologist</w:t>
      </w:r>
      <w:r w:rsidRPr="00145FE5">
        <w:rPr>
          <w:rFonts w:asciiTheme="minorHAnsi" w:hAnsiTheme="minorHAnsi" w:cstheme="minorHAnsi"/>
          <w:sz w:val="22"/>
          <w:szCs w:val="22"/>
        </w:rPr>
        <w:br/>
        <w:t>Midwest Oncology Specialists</w:t>
      </w:r>
    </w:p>
    <w:p w:rsidR="00145FE5" w:rsidRDefault="00145FE5" w:rsidP="00145FE5">
      <w:pPr>
        <w:pStyle w:val="NormalWeb"/>
      </w:pPr>
      <w:r w:rsidRPr="00145FE5">
        <w:rPr>
          <w:rStyle w:val="Strong"/>
          <w:rFonts w:asciiTheme="minorHAnsi" w:hAnsiTheme="minorHAnsi" w:cstheme="minorHAnsi"/>
          <w:sz w:val="22"/>
          <w:szCs w:val="22"/>
        </w:rPr>
        <w:t>Attachments for review</w:t>
      </w:r>
      <w:proofErr w:type="gramStart"/>
      <w:r w:rsidRPr="00145FE5">
        <w:rPr>
          <w:rStyle w:val="Strong"/>
          <w:rFonts w:asciiTheme="minorHAnsi" w:hAnsiTheme="minorHAnsi" w:cstheme="minorHAnsi"/>
          <w:sz w:val="22"/>
          <w:szCs w:val="22"/>
        </w:rPr>
        <w:t>:</w:t>
      </w:r>
      <w:proofErr w:type="gramEnd"/>
      <w:r w:rsidRPr="00145FE5">
        <w:rPr>
          <w:rFonts w:asciiTheme="minorHAnsi" w:hAnsiTheme="minorHAnsi" w:cstheme="minorHAnsi"/>
          <w:sz w:val="22"/>
          <w:szCs w:val="22"/>
        </w:rPr>
        <w:br/>
        <w:t>• Oncology clinic progress notes</w:t>
      </w:r>
      <w:r w:rsidRPr="00145FE5">
        <w:rPr>
          <w:rFonts w:asciiTheme="minorHAnsi" w:hAnsiTheme="minorHAnsi" w:cstheme="minorHAnsi"/>
          <w:sz w:val="22"/>
          <w:szCs w:val="22"/>
        </w:rPr>
        <w:br/>
        <w:t>• Pathology and diagnostic reports</w:t>
      </w:r>
      <w:r w:rsidRPr="00145FE5">
        <w:rPr>
          <w:rFonts w:asciiTheme="minorHAnsi" w:hAnsiTheme="minorHAnsi" w:cstheme="minorHAnsi"/>
          <w:sz w:val="22"/>
          <w:szCs w:val="22"/>
        </w:rPr>
        <w:br/>
        <w:t>• Prior treatment history and intolerance documentation</w:t>
      </w:r>
    </w:p>
    <w:p w:rsidR="00145FE5" w:rsidRPr="00145FE5" w:rsidRDefault="00145FE5">
      <w:pPr>
        <w:spacing w:line="0" w:lineRule="atLeast"/>
        <w:rPr>
          <w:sz w:val="24"/>
          <w:szCs w:val="24"/>
        </w:rPr>
      </w:pPr>
    </w:p>
    <w:sectPr w:rsidR="00145FE5" w:rsidRPr="00145FE5" w:rsidSect="003F708A">
      <w:type w:val="continuous"/>
      <w:pgSz w:w="12240" w:h="15840"/>
      <w:pgMar w:top="694" w:right="1440" w:bottom="178" w:left="1440" w:header="0" w:footer="0" w:gutter="0"/>
      <w:cols w:space="0" w:equalWidth="0">
        <w:col w:w="936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471F39"/>
    <w:rsid w:val="00145FE5"/>
    <w:rsid w:val="001A1778"/>
    <w:rsid w:val="003F708A"/>
    <w:rsid w:val="00471F39"/>
    <w:rsid w:val="00C24421"/>
    <w:rsid w:val="00D95DC1"/>
    <w:rsid w:val="00FC0A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0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5DC1"/>
    <w:rPr>
      <w:rFonts w:ascii="Tahoma" w:hAnsi="Tahoma" w:cs="Tahoma"/>
      <w:sz w:val="16"/>
      <w:szCs w:val="16"/>
    </w:rPr>
  </w:style>
  <w:style w:type="character" w:customStyle="1" w:styleId="BalloonTextChar">
    <w:name w:val="Balloon Text Char"/>
    <w:basedOn w:val="DefaultParagraphFont"/>
    <w:link w:val="BalloonText"/>
    <w:uiPriority w:val="99"/>
    <w:semiHidden/>
    <w:rsid w:val="00D95DC1"/>
    <w:rPr>
      <w:rFonts w:ascii="Tahoma" w:hAnsi="Tahoma" w:cs="Tahoma"/>
      <w:sz w:val="16"/>
      <w:szCs w:val="16"/>
    </w:rPr>
  </w:style>
  <w:style w:type="paragraph" w:styleId="NormalWeb">
    <w:name w:val="Normal (Web)"/>
    <w:basedOn w:val="Normal"/>
    <w:uiPriority w:val="99"/>
    <w:semiHidden/>
    <w:unhideWhenUsed/>
    <w:rsid w:val="00145FE5"/>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45FE5"/>
    <w:rPr>
      <w:b/>
      <w:bCs/>
    </w:rPr>
  </w:style>
</w:styles>
</file>

<file path=word/webSettings.xml><?xml version="1.0" encoding="utf-8"?>
<w:webSettings xmlns:r="http://schemas.openxmlformats.org/officeDocument/2006/relationships" xmlns:w="http://schemas.openxmlformats.org/wordprocessingml/2006/main">
  <w:divs>
    <w:div w:id="76608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Medical Necessity Template</dc:title>
  <dc:creator>user</dc:creator>
  <cp:keywords>Letter of Medical Necessity Template</cp:keywords>
  <cp:lastModifiedBy>user</cp:lastModifiedBy>
  <cp:revision>7</cp:revision>
  <dcterms:created xsi:type="dcterms:W3CDTF">2025-08-08T08:58:00Z</dcterms:created>
  <dcterms:modified xsi:type="dcterms:W3CDTF">2025-12-27T04:21:00Z</dcterms:modified>
</cp:coreProperties>
</file>